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0" w:rsidRPr="00924701" w:rsidRDefault="00ED6730" w:rsidP="00ED6730">
      <w:pPr>
        <w:pStyle w:val="1"/>
        <w:shd w:val="clear" w:color="auto" w:fill="auto"/>
        <w:spacing w:after="0"/>
        <w:ind w:left="9639" w:right="-31"/>
        <w:jc w:val="right"/>
        <w:rPr>
          <w:b w:val="0"/>
          <w:sz w:val="28"/>
          <w:szCs w:val="28"/>
        </w:rPr>
      </w:pPr>
      <w:r w:rsidRPr="00924701">
        <w:rPr>
          <w:b w:val="0"/>
          <w:sz w:val="28"/>
          <w:szCs w:val="28"/>
        </w:rPr>
        <w:t>Приложение № 1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 xml:space="preserve">к плану мероприятий («дорожной карте») 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 содействию развитию конкуренции</w:t>
      </w:r>
      <w:r w:rsidRPr="00924701">
        <w:rPr>
          <w:rFonts w:ascii="Calibri" w:eastAsia="Times New Roman" w:hAnsi="Calibri" w:cs="Times New Roman"/>
          <w:sz w:val="28"/>
          <w:szCs w:val="28"/>
        </w:rPr>
        <w:t xml:space="preserve"> в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Поддорском  муниципальном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районе Новгородской области</w:t>
      </w:r>
    </w:p>
    <w:p w:rsidR="00ED6730" w:rsidRDefault="00ED6730" w:rsidP="00ED6730">
      <w:pPr>
        <w:pStyle w:val="20"/>
        <w:shd w:val="clear" w:color="auto" w:fill="auto"/>
        <w:spacing w:before="0"/>
        <w:ind w:left="20"/>
      </w:pP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9719EE">
        <w:rPr>
          <w:sz w:val="28"/>
          <w:szCs w:val="28"/>
          <w:lang w:val="en-US"/>
        </w:rPr>
        <w:t>IV</w:t>
      </w:r>
      <w:r w:rsidRPr="009719EE">
        <w:rPr>
          <w:sz w:val="28"/>
          <w:szCs w:val="28"/>
        </w:rPr>
        <w:t xml:space="preserve">.Мероприятия по содействию развитию конкуренции на территории </w:t>
      </w:r>
      <w:r w:rsidR="001060B0" w:rsidRPr="009719EE">
        <w:rPr>
          <w:sz w:val="28"/>
          <w:szCs w:val="28"/>
        </w:rPr>
        <w:t>Поддорского муниципального</w:t>
      </w:r>
      <w:r w:rsidRPr="009719EE">
        <w:rPr>
          <w:sz w:val="28"/>
          <w:szCs w:val="28"/>
        </w:rPr>
        <w:t xml:space="preserve"> района</w:t>
      </w: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124"/>
        <w:gridCol w:w="3519"/>
        <w:gridCol w:w="4975"/>
        <w:gridCol w:w="425"/>
      </w:tblGrid>
      <w:tr w:rsidR="00ED6730" w:rsidRPr="004D64DC" w:rsidTr="00515F43"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F1FF0">
              <w:rPr>
                <w:b/>
                <w:sz w:val="28"/>
                <w:szCs w:val="28"/>
              </w:rPr>
              <w:t xml:space="preserve">№ </w:t>
            </w:r>
            <w:r w:rsidRPr="003F1FF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24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49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ED6730" w:rsidRDefault="00ED6730" w:rsidP="00ED6730">
      <w:pPr>
        <w:spacing w:line="20" w:lineRule="exac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115"/>
        <w:gridCol w:w="3544"/>
        <w:gridCol w:w="4976"/>
        <w:gridCol w:w="410"/>
      </w:tblGrid>
      <w:tr w:rsidR="00ED6730" w:rsidRPr="004D64DC" w:rsidTr="003F1FF0">
        <w:trPr>
          <w:trHeight w:val="318"/>
          <w:tblHeader/>
        </w:trPr>
        <w:tc>
          <w:tcPr>
            <w:tcW w:w="697" w:type="dxa"/>
            <w:shd w:val="clear" w:color="auto" w:fill="auto"/>
            <w:vAlign w:val="center"/>
          </w:tcPr>
          <w:p w:rsidR="00ED6730" w:rsidRPr="00AF4FC8" w:rsidRDefault="00ED6730" w:rsidP="00515F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contextualSpacing w:val="0"/>
              <w:jc w:val="center"/>
              <w:rPr>
                <w:b/>
              </w:rPr>
            </w:pPr>
            <w:bookmarkStart w:id="0" w:name="bookmark1"/>
            <w:r w:rsidRPr="007462A6">
              <w:rPr>
                <w:b/>
              </w:rPr>
              <w:t xml:space="preserve">Системные мероприятия по содействию развитию конкуренции в </w:t>
            </w:r>
            <w:bookmarkEnd w:id="0"/>
            <w:r w:rsidRPr="007462A6">
              <w:rPr>
                <w:b/>
              </w:rPr>
              <w:t>Поддорском  муниципальном районе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муниципального района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Увеличение среднего числа участников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ED6730" w:rsidRDefault="00F95A0C" w:rsidP="00515F4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закупок, осуществляемых по основаниям, предусмотренным пунктами 4 и 5 части 1 статьи 93 Федерального закона от 05 апреля 2013 года № 44-ФЗ на конкурентную основу с использованием информационного ресурса по состоянию на 01.07.2020 года на Портале поставщиков (https://old-zakupki.mos.ru/ зарегистрировано 15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за 2</w:t>
            </w:r>
            <w:r w:rsidRPr="00F95A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проведено 8 закупочных процедур, заключено 8 договоров на общую сумму 19315,24 тыс.руб., экономия бюджетных средств составила 497,14 тыс.руб.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1.2.</w:t>
            </w:r>
          </w:p>
        </w:tc>
        <w:tc>
          <w:tcPr>
            <w:tcW w:w="5115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путем обучения муниципальных заказчиков по 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3544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ED6730" w:rsidRDefault="00F95A0C" w:rsidP="00515F43">
            <w:pPr>
              <w:spacing w:before="12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2</w:t>
            </w:r>
            <w:r w:rsidR="004C1F0B" w:rsidRPr="00ED6730">
              <w:rPr>
                <w:rFonts w:ascii="Times New Roman" w:eastAsia="Calibri" w:hAnsi="Times New Roman" w:cs="Times New Roman"/>
              </w:rPr>
              <w:t xml:space="preserve"> квартале 2020 года тематических семинаров, круглых столов, и прочих мероприятий по актуальным вопросам создания и ведения предпринимательской деятельности не проводилось. Вся информация по актуальным вопросам развития предпринимательства размещена на официальном сайте администрации и отправляется индивидуальным предпринимателям  муниципального района.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t>1.3.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7462A6" w:rsidRDefault="004C1F0B" w:rsidP="00ED6730">
            <w:pPr>
              <w:spacing w:line="240" w:lineRule="exact"/>
              <w:jc w:val="both"/>
              <w:rPr>
                <w:rStyle w:val="11pt0pt"/>
                <w:rFonts w:eastAsia="Calibri"/>
                <w:bCs/>
              </w:rPr>
            </w:pPr>
            <w:r w:rsidRPr="007462A6">
              <w:rPr>
                <w:rStyle w:val="11pt0pt"/>
                <w:rFonts w:eastAsia="Calibr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903AFE" w:rsidRDefault="00903AFE" w:rsidP="00515F4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903AFE">
              <w:rPr>
                <w:rStyle w:val="11pt0pt"/>
                <w:rFonts w:eastAsia="Calibri"/>
                <w:bCs/>
              </w:rPr>
              <w:t>На территории муниципального района у всех автономных учреждений , работающих по</w:t>
            </w:r>
            <w:r w:rsidRPr="00903AFE">
              <w:rPr>
                <w:rStyle w:val="11pt0pt"/>
                <w:rFonts w:eastAsia="Calibri"/>
                <w:b/>
                <w:bCs/>
              </w:rPr>
              <w:t xml:space="preserve">  </w:t>
            </w:r>
            <w:r w:rsidRPr="00903AFE">
              <w:rPr>
                <w:color w:val="333333"/>
                <w:shd w:val="clear" w:color="auto" w:fill="FFFFFF"/>
              </w:rPr>
              <w:t>223-Ф3 "О закупках товаров, работ, услуг отдельными видами юридических лиц" на основании типового положения разработаны Положения по закупке.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pacing w:val="-14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t>1.4.</w:t>
            </w:r>
          </w:p>
        </w:tc>
        <w:tc>
          <w:tcPr>
            <w:tcW w:w="5115" w:type="dxa"/>
            <w:shd w:val="clear" w:color="auto" w:fill="auto"/>
          </w:tcPr>
          <w:p w:rsidR="004C1F0B" w:rsidRPr="001956DB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36A3">
              <w:rPr>
                <w:rStyle w:val="11pt0pt"/>
                <w:rFonts w:eastAsia="Calibri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0pt"/>
                <w:rFonts w:eastAsia="Calibri"/>
                <w:bCs/>
              </w:rPr>
              <w:t>Р</w:t>
            </w:r>
            <w:r w:rsidRPr="007462A6">
              <w:rPr>
                <w:rStyle w:val="11pt0pt"/>
                <w:rFonts w:eastAsia="Calibri"/>
                <w:bCs/>
              </w:rPr>
              <w:t>азвитие конкуренции при осуществлении процедур  муниципальных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903AFE" w:rsidRPr="00903AFE" w:rsidRDefault="00F95A0C" w:rsidP="00903AFE">
            <w:pPr>
              <w:pStyle w:val="21"/>
              <w:spacing w:before="120" w:line="240" w:lineRule="exac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</w:t>
            </w:r>
            <w:r w:rsidR="00903AFE"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2020 год размещено конкурентными способами 3закупки на сумму</w:t>
            </w:r>
            <w:r w:rsidR="0085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A3" w:rsidRPr="00F95A0C">
              <w:rPr>
                <w:rFonts w:ascii="Times New Roman" w:hAnsi="Times New Roman" w:cs="Times New Roman"/>
                <w:sz w:val="24"/>
                <w:szCs w:val="24"/>
              </w:rPr>
              <w:t xml:space="preserve">19315,24 тыс.руб., </w:t>
            </w:r>
            <w:r w:rsidR="00903AFE"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 3закупки  с предоставлением преимуществ субъектам малого и среднего предпринимательства. С субъектами малого предприниматель</w:t>
            </w:r>
            <w:r w:rsidR="008536A3">
              <w:rPr>
                <w:rFonts w:ascii="Times New Roman" w:hAnsi="Times New Roman" w:cs="Times New Roman"/>
                <w:sz w:val="22"/>
                <w:szCs w:val="22"/>
              </w:rPr>
              <w:t xml:space="preserve">ства заключено муниципальных  8 контрактов. </w:t>
            </w:r>
            <w:r w:rsidR="00903AFE"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Получена экономия бюджетных средств от проведения закупок конкурентными </w:t>
            </w:r>
            <w:bookmarkStart w:id="1" w:name="_GoBack"/>
            <w:bookmarkEnd w:id="1"/>
            <w:r w:rsidR="00903AFE" w:rsidRPr="00903AFE">
              <w:rPr>
                <w:rFonts w:ascii="Times New Roman" w:hAnsi="Times New Roman" w:cs="Times New Roman"/>
                <w:sz w:val="22"/>
                <w:szCs w:val="22"/>
              </w:rPr>
              <w:t xml:space="preserve">способами </w:t>
            </w:r>
            <w:r w:rsidR="008536A3" w:rsidRPr="00F95A0C">
              <w:rPr>
                <w:rFonts w:ascii="Times New Roman" w:hAnsi="Times New Roman" w:cs="Times New Roman"/>
                <w:sz w:val="24"/>
                <w:szCs w:val="24"/>
              </w:rPr>
              <w:t>497,14 тыс.руб.</w:t>
            </w:r>
          </w:p>
          <w:p w:rsidR="004C1F0B" w:rsidRPr="00BC6381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2.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F95A0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Обеспечение опубликования и актуализации на официальном  сайте Поддорского  муниципального района  и сельских поселений в информационно-телекоммуникационной сети «Интернет»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информации об объектах, находящихся 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 xml:space="preserve">Обеспечение доступности информации об объектах, находящихся в муниципальной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собственности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8D2EAD" w:rsidRPr="008D2EAD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8D2EAD">
              <w:rPr>
                <w:rFonts w:ascii="Times New Roman" w:eastAsia="Calibri" w:hAnsi="Times New Roman" w:cs="Times New Roman"/>
              </w:rPr>
              <w:lastRenderedPageBreak/>
              <w:t xml:space="preserve">На официальном сайте Администрации Поддорского муниципального района в информационно - телекоммуникационной сети </w:t>
            </w:r>
            <w:r w:rsidR="00F95A0C">
              <w:rPr>
                <w:rFonts w:ascii="Times New Roman" w:eastAsia="Calibri" w:hAnsi="Times New Roman" w:cs="Times New Roman"/>
              </w:rPr>
              <w:t>«Интернет» по состоянию на 01.07</w:t>
            </w:r>
            <w:r w:rsidRPr="008D2EAD">
              <w:rPr>
                <w:rFonts w:ascii="Times New Roman" w:eastAsia="Calibri" w:hAnsi="Times New Roman" w:cs="Times New Roman"/>
              </w:rPr>
              <w:t xml:space="preserve">.2020 </w:t>
            </w:r>
            <w:r w:rsidRPr="008D2EAD">
              <w:rPr>
                <w:rFonts w:ascii="Times New Roman" w:eastAsia="Calibri" w:hAnsi="Times New Roman" w:cs="Times New Roman"/>
              </w:rPr>
              <w:lastRenderedPageBreak/>
              <w:t xml:space="preserve">опубликован актуальные перечни объектов муниципального имущества </w:t>
            </w:r>
          </w:p>
          <w:p w:rsidR="008D2EAD" w:rsidRPr="00F95A0C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>http://</w:t>
            </w:r>
            <w:r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адмподдорье</w:t>
            </w:r>
            <w:r w:rsidR="003756B2"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 xml:space="preserve">. </w:t>
            </w:r>
            <w:r w:rsidR="003756B2"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р</w:t>
            </w:r>
            <w:r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ф</w:t>
            </w: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>/perechen-imushhestva-dlya-malogo-i-srednego-predprinimatelstva-na-01-02-2020/ </w:t>
            </w:r>
          </w:p>
          <w:p w:rsidR="004C1F0B" w:rsidRPr="00F95A0C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F95A0C" w:rsidRDefault="004C1F0B" w:rsidP="00515F43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5">
              <w:rPr>
                <w:rFonts w:ascii="Calibri" w:eastAsia="Times New Roman" w:hAnsi="Calibri" w:cs="Times New Roman"/>
              </w:rPr>
              <w:lastRenderedPageBreak/>
              <w:t>2.2.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приватизации в соответствии с нормами, установленными законодательством о приватизации муниципального имущества, не используемого для обеспечения функций и полномочий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управления государственной и муниципальной собственностью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F95A0C" w:rsidP="00515F43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2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 квартале приватизация муниципального имущества не осуществлялась. По плану приватизации в 2020 году не планируется.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rPr>
          <w:trHeight w:val="369"/>
        </w:trPr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3.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rPr>
          <w:trHeight w:val="1656"/>
        </w:trPr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опубликования и актуализации на официальных сайтах муниципальных образований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</w:rPr>
              <w:t>Обеспечение доступа к информации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8D2EAD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Официальный  сайт администрации муниципального района, официальные сайты сельских поселений, муниципальная газета «Вестник», официальный сайт </w:t>
            </w:r>
            <w:r w:rsidRPr="000F6A77">
              <w:t>torgi.gov.ru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по продаже права на заключение договоров их аренды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Вовлечение в оборот свободных земельных участков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F95A0C" w:rsidRPr="00F95A0C" w:rsidRDefault="004C1F0B" w:rsidP="00F95A0C">
            <w:pPr>
              <w:pStyle w:val="aa"/>
              <w:rPr>
                <w:sz w:val="24"/>
                <w:szCs w:val="24"/>
              </w:rPr>
            </w:pPr>
            <w:r w:rsidRPr="008D2EAD">
              <w:rPr>
                <w:rFonts w:ascii="Times New Roman" w:hAnsi="Times New Roman" w:cs="Times New Roman"/>
              </w:rPr>
              <w:t xml:space="preserve"> </w:t>
            </w:r>
            <w:r w:rsidR="00F95A0C" w:rsidRPr="00F95A0C">
              <w:rPr>
                <w:sz w:val="24"/>
                <w:szCs w:val="24"/>
              </w:rPr>
              <w:t xml:space="preserve">По состоянию на 01.07.2020 организованы и признаны несостоявшимися по причине подачи единственной заявки на участие в аукционе, четыре аукциона по продаже земельных участков из земель государственная собственность, на которые </w:t>
            </w:r>
            <w:r w:rsidR="00F95A0C" w:rsidRPr="00F95A0C">
              <w:rPr>
                <w:sz w:val="24"/>
                <w:szCs w:val="24"/>
              </w:rPr>
              <w:lastRenderedPageBreak/>
              <w:t xml:space="preserve">не разграничена: </w:t>
            </w:r>
          </w:p>
          <w:p w:rsidR="00F95A0C" w:rsidRPr="00F95A0C" w:rsidRDefault="00F95A0C" w:rsidP="00F95A0C">
            <w:pPr>
              <w:pStyle w:val="aa"/>
              <w:rPr>
                <w:sz w:val="24"/>
                <w:szCs w:val="24"/>
              </w:rPr>
            </w:pPr>
            <w:r w:rsidRPr="00F95A0C">
              <w:rPr>
                <w:sz w:val="24"/>
                <w:szCs w:val="24"/>
              </w:rPr>
              <w:t>1.земельный участок площадью 1384 кв.м, разрешенное использование: туристическое обслуживание, 2.земельный участок площадью 7156 кв.м, разрешенное использование: для туристического обслуживания, 3.земельный участок из земель государственная собственность, на который не разграничена, разрешенное использование: гостиничное обслуживание, 4.земельный участок из земель государственная собственность, на который не разграничена, вид разрешенного использования – ведение огородничества.</w:t>
            </w:r>
          </w:p>
          <w:p w:rsidR="004C1F0B" w:rsidRPr="00BC6381" w:rsidRDefault="00F95A0C" w:rsidP="00F95A0C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0C">
              <w:rPr>
                <w:sz w:val="24"/>
                <w:szCs w:val="24"/>
              </w:rPr>
              <w:t>5.земельный участок из земель населенных пунктов государственная собственность, на которые не разграничена, площадью 100 кв. м вид разрешенного использования: магазины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lastRenderedPageBreak/>
              <w:t>4.</w:t>
            </w:r>
            <w:r w:rsidRPr="007462A6">
              <w:rPr>
                <w:rFonts w:ascii="Calibri" w:eastAsia="Times New Roman" w:hAnsi="Calibri" w:cs="Times New Roman"/>
                <w:b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975AC5">
              <w:rPr>
                <w:rFonts w:ascii="Calibri" w:eastAsia="Times New Roman" w:hAnsi="Calibri" w:cs="Times New Roman"/>
              </w:rPr>
              <w:t>4.1.</w:t>
            </w:r>
          </w:p>
        </w:tc>
        <w:tc>
          <w:tcPr>
            <w:tcW w:w="5115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3544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3F1FF0" w:rsidP="0071539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вопросам развития конкуренции размещается на сайте Администрация Поддорского муниципального района </w:t>
            </w:r>
            <w:r w:rsidR="00715395" w:rsidRPr="00975AC5">
              <w:rPr>
                <w:rFonts w:ascii="Times New Roman" w:hAnsi="Times New Roman" w:cs="Times New Roman"/>
                <w:color w:val="C00000"/>
              </w:rPr>
              <w:t>http://адмподдорье.рф/category/ctandart-razvitiya-konkurencii/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D6730" w:rsidRPr="00BC6381" w:rsidRDefault="00ED6730" w:rsidP="00ED6730">
      <w:pPr>
        <w:spacing w:line="20" w:lineRule="exact"/>
        <w:rPr>
          <w:rFonts w:ascii="Times New Roman" w:hAnsi="Times New Roman" w:cs="Times New Roman"/>
          <w:vanish/>
        </w:rPr>
      </w:pPr>
    </w:p>
    <w:tbl>
      <w:tblPr>
        <w:tblW w:w="27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544"/>
        <w:gridCol w:w="4961"/>
        <w:gridCol w:w="13608"/>
      </w:tblGrid>
      <w:tr w:rsidR="00ED6730" w:rsidRPr="00BC6381" w:rsidTr="001060B0">
        <w:trPr>
          <w:trHeight w:val="51"/>
          <w:tblHeader/>
        </w:trPr>
        <w:tc>
          <w:tcPr>
            <w:tcW w:w="709" w:type="dxa"/>
            <w:shd w:val="clear" w:color="auto" w:fill="auto"/>
            <w:vAlign w:val="center"/>
          </w:tcPr>
          <w:p w:rsidR="00192AC4" w:rsidRDefault="00192AC4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892FE7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ind w:left="1077"/>
              <w:contextualSpacing w:val="0"/>
              <w:jc w:val="center"/>
            </w:pPr>
            <w:bookmarkStart w:id="2" w:name="bookmark5"/>
            <w:r w:rsidRPr="007462A6">
              <w:rPr>
                <w:b/>
                <w:bCs/>
                <w:spacing w:val="-1"/>
              </w:rPr>
              <w:t xml:space="preserve">Мероприятия , направленные на развитие конкуренции на отдельных товарных рынках </w:t>
            </w:r>
            <w:bookmarkEnd w:id="2"/>
            <w:r w:rsidRPr="007462A6">
              <w:rPr>
                <w:b/>
                <w:bCs/>
                <w:spacing w:val="-1"/>
              </w:rPr>
              <w:t xml:space="preserve">Поддорского  муниципального района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28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3A4E6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3"/>
              </w:numPr>
              <w:spacing w:after="0" w:line="240" w:lineRule="exact"/>
              <w:jc w:val="center"/>
              <w:rPr>
                <w:b/>
              </w:rPr>
            </w:pPr>
            <w:r w:rsidRPr="007462A6">
              <w:rPr>
                <w:b/>
              </w:rPr>
              <w:t>Рынок</w:t>
            </w:r>
            <w:r w:rsidRPr="007462A6">
              <w:rPr>
                <w:b/>
              </w:rPr>
              <w:tab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негосударственных (немуниципальных)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2.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дошкольного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4C1F0B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E676C2" w:rsidRDefault="004573E6" w:rsidP="004573E6">
            <w:r>
              <w:rPr>
                <w:rFonts w:eastAsia="Calibri"/>
              </w:rPr>
              <w:t>На территории района нет негосударственных организаций предоставляющих дошкольное образование.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2.2</w:t>
            </w:r>
          </w:p>
        </w:tc>
        <w:tc>
          <w:tcPr>
            <w:tcW w:w="5103" w:type="dxa"/>
            <w:shd w:val="clear" w:color="auto" w:fill="auto"/>
          </w:tcPr>
          <w:p w:rsidR="004C1F0B" w:rsidRDefault="004C1F0B" w:rsidP="004C1F0B">
            <w:pPr>
              <w:rPr>
                <w:rFonts w:ascii="Calibri" w:eastAsia="Times New Roman" w:hAnsi="Calibri" w:cs="Times New Roman"/>
              </w:rPr>
            </w:pPr>
          </w:p>
          <w:p w:rsidR="004C1F0B" w:rsidRPr="00BC6381" w:rsidRDefault="004C1F0B" w:rsidP="004C1F0B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0989"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обучающихся дошкольного возраста в частных образовательных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частных образовательных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5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5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3.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дополнительного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4C1F0B" w:rsidRPr="00BC6381" w:rsidRDefault="004C1F0B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Default="004573E6" w:rsidP="004573E6">
            <w:pPr>
              <w:spacing w:before="120" w:line="246" w:lineRule="exact"/>
            </w:pPr>
            <w:r>
              <w:t xml:space="preserve">Ежегодно просветительские мероприятия </w:t>
            </w:r>
            <w:r w:rsidRPr="00800989">
              <w:t>с целью повышения мотивации семей к вовлечению детей к занятию дополнительным образованием</w:t>
            </w:r>
            <w:r>
              <w:t xml:space="preserve"> проводятся образовательными организациями. </w:t>
            </w:r>
          </w:p>
          <w:p w:rsidR="004C1F0B" w:rsidRPr="00BC6381" w:rsidRDefault="004C1F0B" w:rsidP="00515F43">
            <w:pPr>
              <w:pStyle w:val="Standard"/>
              <w:suppressAutoHyphens w:val="0"/>
              <w:spacing w:before="120" w:line="25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3.2</w:t>
            </w:r>
          </w:p>
          <w:p w:rsidR="00B72FDF" w:rsidRPr="00892FE7" w:rsidRDefault="00B72FDF" w:rsidP="004C1F0B">
            <w:pPr>
              <w:spacing w:line="240" w:lineRule="exact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800989" w:rsidRDefault="004573E6" w:rsidP="004573E6">
            <w:pPr>
              <w:spacing w:before="120" w:line="246" w:lineRule="exact"/>
            </w:pPr>
            <w:r>
              <w:t xml:space="preserve">Информация для потребителей о возможностях получения дополнительного образования детей в образовательных организациях, размещается на сайте отдела образования </w:t>
            </w:r>
            <w:hyperlink r:id="rId7" w:history="1">
              <w:r w:rsidRPr="00865BB7">
                <w:rPr>
                  <w:rStyle w:val="a9"/>
                </w:rPr>
                <w:t>http://komitet-poddorskiy.edusite.ru/p54aa1.html</w:t>
              </w:r>
            </w:hyperlink>
            <w:r>
              <w:t xml:space="preserve"> и на сайтах подведомственных образовательных организаций.</w:t>
            </w:r>
          </w:p>
          <w:p w:rsidR="004573E6" w:rsidRDefault="004573E6" w:rsidP="004573E6">
            <w:pPr>
              <w:spacing w:line="240" w:lineRule="exact"/>
              <w:jc w:val="both"/>
              <w:rPr>
                <w:rFonts w:eastAsia="Calibri"/>
              </w:rPr>
            </w:pPr>
          </w:p>
          <w:p w:rsidR="00B72FDF" w:rsidRPr="00BC6381" w:rsidRDefault="00B72FDF" w:rsidP="004573E6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B72FDF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>
              <w:t>3.3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3E6">
              <w:rPr>
                <w:rFonts w:eastAsia="Calibri"/>
              </w:rPr>
              <w:t>На территории района нет негосударственных (частных)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B72FDF" w:rsidP="00B72FDF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  <w:bCs/>
              </w:rPr>
              <w:t>4. Рынок услуг детского отдыха и оздоровления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4.1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организационной, методической и общественной поддержки частных инициатив негосударственных организаций отдыха, оздоровления детей, в том числе на принципах муниципального частного партнерства</w:t>
            </w:r>
          </w:p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D45B40" w:rsidP="00D45B40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На территории района в 2020</w:t>
            </w:r>
            <w:r w:rsidR="004573E6" w:rsidRPr="00D45B40">
              <w:t xml:space="preserve"> году </w:t>
            </w:r>
            <w:r>
              <w:t xml:space="preserve">не функционировали детские лагеря </w:t>
            </w:r>
            <w:r w:rsidRPr="00D45B40">
              <w:t>из-за ограничительных п</w:t>
            </w:r>
            <w:r>
              <w:t>роцедур в связи с эпидемией коро</w:t>
            </w:r>
            <w:r w:rsidRPr="00D45B40">
              <w:t>н</w:t>
            </w:r>
            <w:r>
              <w:t>о</w:t>
            </w:r>
            <w:r w:rsidRPr="00D45B40">
              <w:t>вируса.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</w:pPr>
            <w:r w:rsidRPr="00892FE7">
              <w:t>4.2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r w:rsidRPr="00800989">
              <w:rPr>
                <w:rFonts w:ascii="Calibri" w:eastAsia="Times New Roman" w:hAnsi="Calibri" w:cs="Times New Roman"/>
              </w:rPr>
              <w:t xml:space="preserve">Размещение в сети «Интернет» информации для потребителей о возможностях получения </w:t>
            </w:r>
            <w:r w:rsidRPr="00800989">
              <w:rPr>
                <w:rFonts w:ascii="Calibri" w:eastAsia="Times New Roman" w:hAnsi="Calibri" w:cs="Times New Roman"/>
              </w:rPr>
              <w:lastRenderedPageBreak/>
              <w:t>государственной компенсации за отдых детей</w:t>
            </w: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515F43">
            <w:pPr>
              <w:spacing w:before="120" w:line="230" w:lineRule="exact"/>
            </w:pPr>
            <w:r w:rsidRPr="00800989">
              <w:rPr>
                <w:rFonts w:ascii="Calibri" w:eastAsia="Times New Roman" w:hAnsi="Calibri" w:cs="Times New Roman"/>
              </w:rPr>
              <w:lastRenderedPageBreak/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4573E6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B40">
              <w:t>На сайте Администрации района (http://адмподдорье</w:t>
            </w:r>
            <w:r w:rsidR="00D45B40" w:rsidRPr="00D45B40">
              <w:t>. р</w:t>
            </w:r>
            <w:r w:rsidRPr="00D45B40">
              <w:t xml:space="preserve">ф/) размещено Постановление «Об обеспечении отдыха и оздоровления детей» № 236 от 15.06.2018 года, </w:t>
            </w:r>
            <w:r w:rsidRPr="00D45B40">
              <w:lastRenderedPageBreak/>
              <w:t>где прописана информация о получении государственной компенсации за отдых детей.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F323D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5.1.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Реализация услуг в электронном виде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45B40" w:rsidRPr="00D45B40" w:rsidRDefault="00D45B40" w:rsidP="00D45B40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по выдаче разрешения на строительство и выдаче разрешения на ввод объектов в эксплуатацию составляет 5 рабочих дней. Заявитель может обратиться за предоставлением муниципальной услуги с заявлением в письменной или электронной форме. </w:t>
            </w:r>
          </w:p>
          <w:p w:rsidR="004C1F0B" w:rsidRPr="00C54F13" w:rsidRDefault="00D45B40" w:rsidP="00D45B40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>В 2020 году заявления на выдачу разрешения на строительство</w:t>
            </w:r>
            <w:r w:rsidRPr="00D4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реконструкцию объектов капитального строительства в органы местного самоуправления не поступали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892FE7">
              <w:t>5.2.</w:t>
            </w:r>
          </w:p>
        </w:tc>
        <w:tc>
          <w:tcPr>
            <w:tcW w:w="5103" w:type="dxa"/>
            <w:shd w:val="clear" w:color="auto" w:fill="auto"/>
          </w:tcPr>
          <w:p w:rsidR="00B72FDF" w:rsidRPr="00892FE7" w:rsidRDefault="00B72FDF" w:rsidP="00B72FDF">
            <w:pPr>
              <w:spacing w:before="120" w:line="260" w:lineRule="exact"/>
            </w:pPr>
            <w:r w:rsidRPr="00892FE7">
              <w:rPr>
                <w:rFonts w:ascii="Calibri" w:eastAsia="Times New Roman" w:hAnsi="Calibri" w:cs="Times New Roman"/>
              </w:rPr>
              <w:t>Информирование застройщиков о получении услуг в электронном виде, а также о количестве и сроках процедур в сфере строительства, и мероприятиях по их оптимизации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892FE7">
              <w:t>Устранение ограничений и излишних процедур в сфере строительства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866" w:rsidRDefault="004C1866" w:rsidP="004C186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  <w:r w:rsidRPr="00A8789B">
              <w:rPr>
                <w:rFonts w:eastAsia="Calibri"/>
                <w:b w:val="0"/>
                <w:sz w:val="20"/>
                <w:szCs w:val="20"/>
              </w:rPr>
              <w:t xml:space="preserve">Исчерпывающий перечень процедур в сфере строительства размещен на сайте Администрации муниципального района в разделе «Градостроительная деятельность». Единственной дополнительной процедурой, связанной с особенностями градостроительной деятельности на территории муниципального района, является муниципальная  услуга по предоставлению разрешения на проведение земляных работ. </w:t>
            </w:r>
            <w:r w:rsidRPr="00A8789B">
              <w:rPr>
                <w:b w:val="0"/>
                <w:sz w:val="20"/>
                <w:szCs w:val="20"/>
              </w:rPr>
              <w:t>В трех муниципальных образованиях района разработаны и утверждены  административные регламенты по предоставлению муниципальной услуги «Предоставление разрешения на проведение земляных работ на территории сельского поселения», срок оказания услуги – 2 рабочих дня.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4C1866" w:rsidRDefault="004C1866" w:rsidP="004C1866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2019 году фактический срок предоставления муниципальной услуги </w:t>
            </w:r>
            <w:r w:rsidRPr="00EC7B2F">
              <w:rPr>
                <w:b w:val="0"/>
                <w:sz w:val="20"/>
                <w:szCs w:val="20"/>
              </w:rPr>
              <w:t xml:space="preserve">по </w:t>
            </w:r>
            <w:r>
              <w:rPr>
                <w:b w:val="0"/>
                <w:sz w:val="20"/>
                <w:szCs w:val="20"/>
              </w:rPr>
              <w:t>предоставлению</w:t>
            </w:r>
            <w:r w:rsidRPr="00EC7B2F">
              <w:rPr>
                <w:b w:val="0"/>
                <w:sz w:val="20"/>
                <w:szCs w:val="20"/>
              </w:rPr>
              <w:t xml:space="preserve"> разрешения на </w:t>
            </w:r>
            <w:r w:rsidRPr="00A8789B">
              <w:rPr>
                <w:b w:val="0"/>
                <w:sz w:val="20"/>
                <w:szCs w:val="20"/>
              </w:rPr>
              <w:t xml:space="preserve">проведение земляных работ </w:t>
            </w:r>
            <w:r>
              <w:rPr>
                <w:b w:val="0"/>
                <w:sz w:val="20"/>
                <w:szCs w:val="20"/>
              </w:rPr>
              <w:t xml:space="preserve">составлял 2 рабочих </w:t>
            </w:r>
            <w:r>
              <w:rPr>
                <w:b w:val="0"/>
                <w:sz w:val="20"/>
                <w:szCs w:val="20"/>
              </w:rPr>
              <w:lastRenderedPageBreak/>
              <w:t>дня.</w:t>
            </w:r>
          </w:p>
          <w:p w:rsidR="00B72FDF" w:rsidRPr="00C54F13" w:rsidRDefault="004C1866" w:rsidP="004C1866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sz w:val="20"/>
                <w:szCs w:val="20"/>
              </w:rPr>
              <w:t>В 1 квартале 2020 года муниципальные услуги по предоставлению</w:t>
            </w:r>
            <w:r w:rsidRPr="00EC7B2F">
              <w:rPr>
                <w:sz w:val="20"/>
                <w:szCs w:val="20"/>
              </w:rPr>
              <w:t xml:space="preserve"> разрешения на </w:t>
            </w:r>
            <w:r w:rsidRPr="00A8789B">
              <w:rPr>
                <w:sz w:val="20"/>
                <w:szCs w:val="20"/>
              </w:rPr>
              <w:t>проведение земляных работ</w:t>
            </w:r>
            <w:r>
              <w:rPr>
                <w:sz w:val="20"/>
                <w:szCs w:val="20"/>
              </w:rPr>
              <w:t xml:space="preserve"> не оказывались.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5362D1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6.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дорожной деятельности (за исключением проектирования</w:t>
            </w:r>
            <w:r w:rsidR="004C1866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6.1.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значения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Создание условий для входа на рынок новых участников.</w:t>
            </w:r>
          </w:p>
          <w:p w:rsidR="004C1F0B" w:rsidRPr="00BC6381" w:rsidRDefault="00B72FDF" w:rsidP="00B72FDF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8536A3" w:rsidRPr="008536A3" w:rsidRDefault="008536A3" w:rsidP="008536A3">
            <w:pPr>
              <w:pStyle w:val="ab"/>
              <w:rPr>
                <w:sz w:val="22"/>
                <w:szCs w:val="22"/>
              </w:rPr>
            </w:pPr>
            <w:r w:rsidRPr="008536A3">
              <w:rPr>
                <w:sz w:val="22"/>
                <w:szCs w:val="22"/>
              </w:rPr>
              <w:t xml:space="preserve">В 2020 году проведены конкурсные процедуры и заключены муниципальные контракты на ремонт автомобильных дорог сооружений муниципального значения на следующие объекты: -ремонт ул.Полевая в с.Поддорье («Дорога к дому»); -ремонт моста через реку Порусья д.Мостище («Дорога к дому); -ремонт тротуара в с.Поддорье. -ремонт участка а\д «Векшино-Гривы» В 2021 году планируется проведение конкурсных процедур по заключению муниципальных контрактов на ремонт автомобильных дорог сооружений муниципального значения на следующие объекты: -ремонт ул.Светлый Путь в с.Поддорье («Дорога к дому»); -ремонт тротуара в с. Поддорье. </w:t>
            </w:r>
          </w:p>
          <w:p w:rsidR="004C1F0B" w:rsidRPr="00BC6381" w:rsidRDefault="004C1F0B" w:rsidP="004C1866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950E9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spacing w:before="120" w:line="27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7.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благоустройству городской среды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7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7.1.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Определение организаций, осуществляющих работы по благоустройству территорий, на конкурентной основе.</w:t>
            </w:r>
          </w:p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Повышение эффективности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spacing w:before="120" w:line="270" w:lineRule="exact"/>
              <w:rPr>
                <w:rFonts w:ascii="Times New Roman" w:eastAsia="Calibri" w:hAnsi="Times New Roman" w:cs="Times New Roman"/>
              </w:rPr>
            </w:pPr>
            <w:r w:rsidRPr="000327C7">
              <w:rPr>
                <w:rFonts w:ascii="Times New Roman" w:hAnsi="Times New Roman" w:cs="Times New Roman"/>
              </w:rPr>
              <w:lastRenderedPageBreak/>
              <w:t xml:space="preserve">На территории Поддорского муниципального района 25 марта 2020 года проведён конкурс по выполнению работ по благоустройству территории парка в с. Поддорье на сумму 1279,38 тыс.руб. В результате торгов сумма контракта </w:t>
            </w:r>
            <w:r w:rsidRPr="000327C7">
              <w:rPr>
                <w:rFonts w:ascii="Times New Roman" w:hAnsi="Times New Roman" w:cs="Times New Roman"/>
              </w:rPr>
              <w:lastRenderedPageBreak/>
              <w:t xml:space="preserve">составила 1100,00 </w:t>
            </w:r>
            <w:r w:rsidR="004C1866" w:rsidRPr="000327C7">
              <w:rPr>
                <w:rFonts w:ascii="Times New Roman" w:hAnsi="Times New Roman" w:cs="Times New Roman"/>
              </w:rPr>
              <w:t>тыс.руб.</w:t>
            </w:r>
            <w:r w:rsidRPr="000327C7">
              <w:rPr>
                <w:rFonts w:ascii="Times New Roman" w:hAnsi="Times New Roman" w:cs="Times New Roman"/>
              </w:rPr>
              <w:t xml:space="preserve"> Экономия бюджетных средств составила 179,40 тыс. рублей.</w:t>
            </w:r>
            <w:r w:rsidR="000327C7">
              <w:rPr>
                <w:rFonts w:ascii="Times New Roman" w:hAnsi="Times New Roman" w:cs="Times New Roman"/>
              </w:rPr>
              <w:t xml:space="preserve"> Контракт выполнен в срок до 1 июля 2020 года.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BB6914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8.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Calibri" w:hAnsi="Calibri" w:cs="Times New Roman"/>
                <w:lang w:eastAsia="en-US"/>
              </w:rPr>
              <w:t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1060B0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eastAsia="Calibri" w:hAnsi="Times New Roman" w:cs="Times New Roman"/>
              </w:rPr>
              <w:t xml:space="preserve">На территории мунипального района нет управляющих компаний. Многоквартирные дома находятся на обслуживании у ООО»ТЕХстар»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B7540E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9.Рынок услуг связи, в том числе по предоставлению широкополосного доступа к информационно-телекоммуникационной сети « Интернет»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9.1.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Анализ ситуации на рынке услуг связи в Поддорском муниципальном районе, выявление сельских поселений, входящих в состав муниципального района, в которых услуги связи оказываются менее чем двумя операторами связи и (или) провайдерами.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доступности услуг широкополосного доступа в сеть Интернет в сельских населенных пунктах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hAnsi="Times New Roman" w:cs="Times New Roman"/>
                <w:color w:val="000000"/>
              </w:rPr>
              <w:t>По результату анализа ситуации на рынке услуг связи в районе, выявлены населенные пункты сельских поселений, в которых услуги связи оказываются одним оператором связи ПАО «Ростелеком», у  других операторов на территориях отдельных населенных пунктов  - зона неуверенного приема (ограничена скорость и стабильность связи).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D66D63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10.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10.1.</w:t>
            </w:r>
          </w:p>
        </w:tc>
        <w:tc>
          <w:tcPr>
            <w:tcW w:w="5103" w:type="dxa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Рекомендации по включению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Поддорского муниципального района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Упрощение доступа операторов связи к объектам инфраструктуры, находящейся в государственной и муниципальной собственности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060B0" w:rsidRPr="001060B0" w:rsidRDefault="001060B0" w:rsidP="001060B0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 w:rsidRPr="001060B0">
              <w:rPr>
                <w:rFonts w:ascii="Times New Roman" w:hAnsi="Times New Roman" w:cs="Times New Roman"/>
              </w:rPr>
              <w:t>В настоящее время вносятся изменения в Правила землепользования и застройки  Поддорского и Белебелковского сельских поселений, предложение о включении объектов сотовой связи в условно разрешенные виды использования земельных участков учтено при разработке указанных Правил.</w:t>
            </w:r>
          </w:p>
          <w:p w:rsidR="001060B0" w:rsidRPr="001060B0" w:rsidRDefault="001060B0" w:rsidP="001060B0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 w:rsidRPr="001060B0">
              <w:rPr>
                <w:rFonts w:ascii="Times New Roman" w:hAnsi="Times New Roman" w:cs="Times New Roman"/>
              </w:rPr>
              <w:lastRenderedPageBreak/>
              <w:t>В 2019 году внесены изменения в Правила землепользования и застройки Селеевского сельского поселения. В состав территориальной зоны «Зона инженерной инфраструктуры» включен основной вид разрешенного использования значение параметров минимальной и максимальной площади земельного участка по данному виду разрешенного использования – «не подлежит установлению».</w:t>
            </w:r>
          </w:p>
          <w:p w:rsidR="00924701" w:rsidRPr="00BC6381" w:rsidRDefault="001060B0" w:rsidP="001060B0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В 2018-2020 годах обращения от операторов связи по подбору земельных участков под размещение антенно-мачтовых сооружений связи в органы местного самоуправления района не поступали.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892FE7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10.2.</w:t>
            </w:r>
          </w:p>
        </w:tc>
        <w:tc>
          <w:tcPr>
            <w:tcW w:w="5103" w:type="dxa"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892FE7"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924701" w:rsidRPr="001060B0" w:rsidRDefault="001060B0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2"/>
                <w:szCs w:val="22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Обращений по вопросам согласования размещения объектов связи на объектах муниципальной собственности не поступало.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ED6730" w:rsidRPr="009719EE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p w:rsidR="00C510CC" w:rsidRDefault="00C510CC"/>
    <w:sectPr w:rsidR="00C510CC" w:rsidSect="00ED673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21" w:rsidRDefault="002E5D21" w:rsidP="00474676">
      <w:pPr>
        <w:spacing w:after="0" w:line="240" w:lineRule="auto"/>
      </w:pPr>
      <w:r>
        <w:separator/>
      </w:r>
    </w:p>
  </w:endnote>
  <w:endnote w:type="continuationSeparator" w:id="1">
    <w:p w:rsidR="002E5D21" w:rsidRDefault="002E5D21" w:rsidP="004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Pr="00AF4FC8" w:rsidRDefault="002E5D21" w:rsidP="00AF4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21" w:rsidRDefault="002E5D21" w:rsidP="00474676">
      <w:pPr>
        <w:spacing w:after="0" w:line="240" w:lineRule="auto"/>
      </w:pPr>
      <w:r>
        <w:separator/>
      </w:r>
    </w:p>
  </w:footnote>
  <w:footnote w:type="continuationSeparator" w:id="1">
    <w:p w:rsidR="002E5D21" w:rsidRDefault="002E5D21" w:rsidP="004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F20E8E" w:rsidP="00AF4FC8">
    <w:pPr>
      <w:pStyle w:val="a4"/>
      <w:spacing w:line="240" w:lineRule="exact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C510CC" w:rsidRPr="007D4C9F">
      <w:rPr>
        <w:noProof/>
      </w:rPr>
      <w:t>2</w:t>
    </w:r>
    <w:r>
      <w:fldChar w:fldCharType="end"/>
    </w:r>
  </w:p>
  <w:p w:rsidR="00BF0D89" w:rsidRDefault="002E5D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F20E8E">
    <w:pPr>
      <w:pStyle w:val="a4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8536A3">
      <w:rPr>
        <w:noProof/>
      </w:rPr>
      <w:t>10</w:t>
    </w:r>
    <w:r>
      <w:fldChar w:fldCharType="end"/>
    </w:r>
  </w:p>
  <w:p w:rsidR="00BF0D89" w:rsidRPr="00010208" w:rsidRDefault="002E5D21" w:rsidP="000102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2E5D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10"/>
    <w:multiLevelType w:val="hybridMultilevel"/>
    <w:tmpl w:val="A17E0986"/>
    <w:lvl w:ilvl="0" w:tplc="375E6E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C90"/>
    <w:multiLevelType w:val="hybridMultilevel"/>
    <w:tmpl w:val="3FE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730"/>
    <w:rsid w:val="000327C7"/>
    <w:rsid w:val="001060B0"/>
    <w:rsid w:val="001255D4"/>
    <w:rsid w:val="00192AC4"/>
    <w:rsid w:val="001956DB"/>
    <w:rsid w:val="002E5D21"/>
    <w:rsid w:val="00355429"/>
    <w:rsid w:val="003756B2"/>
    <w:rsid w:val="003F1FF0"/>
    <w:rsid w:val="004573E6"/>
    <w:rsid w:val="00474676"/>
    <w:rsid w:val="004C1866"/>
    <w:rsid w:val="004C1F0B"/>
    <w:rsid w:val="005277A8"/>
    <w:rsid w:val="005D4D65"/>
    <w:rsid w:val="006A51F5"/>
    <w:rsid w:val="00715395"/>
    <w:rsid w:val="007C3B35"/>
    <w:rsid w:val="00805114"/>
    <w:rsid w:val="008536A3"/>
    <w:rsid w:val="008D2EAD"/>
    <w:rsid w:val="00903AFE"/>
    <w:rsid w:val="00924701"/>
    <w:rsid w:val="00975AC5"/>
    <w:rsid w:val="00B72FDF"/>
    <w:rsid w:val="00C510CC"/>
    <w:rsid w:val="00C54F13"/>
    <w:rsid w:val="00D45B40"/>
    <w:rsid w:val="00DA4BD5"/>
    <w:rsid w:val="00ED6730"/>
    <w:rsid w:val="00F20E8E"/>
    <w:rsid w:val="00F95A0C"/>
    <w:rsid w:val="00FA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7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30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ED6730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67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styleId="a4">
    <w:name w:val="header"/>
    <w:basedOn w:val="a"/>
    <w:link w:val="a5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6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D6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D6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2"/>
    <w:basedOn w:val="a"/>
    <w:rsid w:val="00ED6730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character" w:customStyle="1" w:styleId="11pt0pt">
    <w:name w:val="Основной текст + 11 pt;Интервал 0 pt"/>
    <w:basedOn w:val="a3"/>
    <w:rsid w:val="00ED673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0"/>
    <w:uiPriority w:val="99"/>
    <w:unhideWhenUsed/>
    <w:rsid w:val="004573E6"/>
    <w:rPr>
      <w:color w:val="0000FF" w:themeColor="hyperlink"/>
      <w:u w:val="single"/>
    </w:rPr>
  </w:style>
  <w:style w:type="paragraph" w:styleId="aa">
    <w:name w:val="No Spacing"/>
    <w:uiPriority w:val="1"/>
    <w:qFormat/>
    <w:rsid w:val="00F95A0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8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itet-poddorskiy.edusite.ru/p54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2020-04-15T08:57:00Z</dcterms:created>
  <dcterms:modified xsi:type="dcterms:W3CDTF">2020-07-16T08:28:00Z</dcterms:modified>
</cp:coreProperties>
</file>