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3" w:rsidRDefault="00831EA3" w:rsidP="00831EA3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br/>
      </w: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  <w:t>Поддорского района</w:t>
      </w:r>
    </w:p>
    <w:p w:rsidR="00831EA3" w:rsidRPr="005A25AC" w:rsidRDefault="00831EA3" w:rsidP="00831EA3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831EA3" w:rsidRPr="007641B1" w:rsidTr="00757A3C">
        <w:tc>
          <w:tcPr>
            <w:tcW w:w="3328" w:type="dxa"/>
          </w:tcPr>
          <w:p w:rsidR="00831EA3" w:rsidRDefault="004116C5" w:rsidP="004116C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831EA3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 w:rsidR="00831EA3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="00831EA3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831EA3" w:rsidRDefault="00831EA3" w:rsidP="00757A3C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831EA3" w:rsidRDefault="00AF6B89" w:rsidP="00757A3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40 /1</w:t>
            </w:r>
            <w:r w:rsidR="00831EA3">
              <w:rPr>
                <w:sz w:val="28"/>
              </w:rPr>
              <w:t xml:space="preserve"> - 3</w:t>
            </w:r>
          </w:p>
        </w:tc>
      </w:tr>
    </w:tbl>
    <w:p w:rsidR="00831EA3" w:rsidRDefault="00831EA3" w:rsidP="00831EA3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831EA3" w:rsidRDefault="00831EA3" w:rsidP="00831EA3">
      <w:pPr>
        <w:jc w:val="center"/>
        <w:rPr>
          <w:sz w:val="28"/>
        </w:rPr>
      </w:pPr>
    </w:p>
    <w:p w:rsidR="00831EA3" w:rsidRDefault="004116C5" w:rsidP="001A0BE2">
      <w:pPr>
        <w:spacing w:line="360" w:lineRule="auto"/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О </w:t>
      </w:r>
      <w:r w:rsidR="00AF6B89">
        <w:rPr>
          <w:b/>
          <w:bCs/>
          <w:sz w:val="28"/>
          <w:szCs w:val="28"/>
        </w:rPr>
        <w:t>распределении обязанностей членов Территориальной избирательной комиссии Поддорского района с правом решающего голоса по направлениям её деятельности</w:t>
      </w:r>
      <w:r w:rsidR="00831EA3">
        <w:rPr>
          <w:b/>
          <w:bCs/>
          <w:sz w:val="28"/>
        </w:rPr>
        <w:t xml:space="preserve"> </w:t>
      </w:r>
    </w:p>
    <w:p w:rsidR="00831EA3" w:rsidRDefault="00831EA3" w:rsidP="00831EA3">
      <w:pPr>
        <w:spacing w:line="240" w:lineRule="exact"/>
        <w:ind w:firstLine="720"/>
        <w:jc w:val="center"/>
        <w:rPr>
          <w:b/>
          <w:bCs/>
          <w:sz w:val="28"/>
        </w:rPr>
      </w:pPr>
    </w:p>
    <w:p w:rsidR="00AF6B89" w:rsidRDefault="00AF6B89" w:rsidP="00AF6B89">
      <w:pPr>
        <w:pStyle w:val="af"/>
        <w:spacing w:line="360" w:lineRule="auto"/>
        <w:ind w:firstLine="567"/>
        <w:jc w:val="both"/>
        <w:rPr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целях исполнения полномочий Территориальной избирательной комиссии Поддорского района по направлениям ее деятельности, в соответствии со статьями 20, 22, 26, 28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статьями 3, 5, 13, 15, 19 областного закона от 19 октября 2006 года № 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 и разделом 2 Регламента Территориальной избирательной комиссии Поддорского района </w:t>
      </w:r>
    </w:p>
    <w:p w:rsidR="00831EA3" w:rsidRDefault="00831EA3" w:rsidP="00831EA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Поддорского района</w:t>
      </w:r>
    </w:p>
    <w:p w:rsidR="00831EA3" w:rsidRDefault="00831EA3" w:rsidP="00831EA3">
      <w:pPr>
        <w:pStyle w:val="-1"/>
      </w:pPr>
      <w:r>
        <w:t>ПОСТАНОВЛЯЕТ:</w:t>
      </w:r>
    </w:p>
    <w:p w:rsidR="00AF6B89" w:rsidRDefault="00AF6B89" w:rsidP="000042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Распределить обязанности членов Территориальной избирательной комиссии Поддорского района (далее – Комиссия) с правом решающего голоса по направлениям ее деятельности следующим образом:</w:t>
      </w:r>
    </w:p>
    <w:p w:rsidR="00AF6B89" w:rsidRPr="00A83F1D" w:rsidRDefault="00AF6B89" w:rsidP="0000426E">
      <w:pPr>
        <w:pStyle w:val="21"/>
        <w:spacing w:before="240" w:line="360" w:lineRule="auto"/>
        <w:jc w:val="both"/>
        <w:rPr>
          <w:b/>
          <w:sz w:val="28"/>
          <w:szCs w:val="28"/>
        </w:rPr>
      </w:pPr>
      <w:r w:rsidRPr="00A83F1D">
        <w:rPr>
          <w:b/>
          <w:sz w:val="28"/>
          <w:szCs w:val="28"/>
        </w:rPr>
        <w:t>Все члены Комиссии:</w:t>
      </w:r>
    </w:p>
    <w:p w:rsidR="00AF6B89" w:rsidRPr="00A83F1D" w:rsidRDefault="00AF6B89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lastRenderedPageBreak/>
        <w:t xml:space="preserve"> </w:t>
      </w:r>
      <w:r w:rsidR="00A83F1D">
        <w:rPr>
          <w:sz w:val="28"/>
          <w:szCs w:val="28"/>
        </w:rPr>
        <w:t xml:space="preserve">- </w:t>
      </w:r>
      <w:r w:rsidRPr="00A83F1D">
        <w:rPr>
          <w:sz w:val="28"/>
          <w:szCs w:val="28"/>
        </w:rPr>
        <w:t> осуществляют контроль за соблюдением избирательных прав и права на участие в референдуме граждан Российской Федерации;</w:t>
      </w:r>
    </w:p>
    <w:p w:rsidR="00AF6B89" w:rsidRPr="00A83F1D" w:rsidRDefault="00A83F1D" w:rsidP="00763EE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89" w:rsidRPr="00A83F1D">
        <w:rPr>
          <w:sz w:val="28"/>
          <w:szCs w:val="28"/>
        </w:rPr>
        <w:t>реализуют мероприятия, связанные с подготовкой и проведением выборов, референдумов, развитием избирательной системы в Российской Федерации, внедрением, эксплуатацией и развитием средств автоматизации, правовым обучением избирателей, профессиональной подготовкой членов комиссий и других организаторов выборов, референдумов;</w:t>
      </w:r>
    </w:p>
    <w:p w:rsidR="00AF6B89" w:rsidRPr="00A83F1D" w:rsidRDefault="00A83F1D" w:rsidP="00763EE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осуществляют контроль за соблюдением участниками избирательного процесса порядка и правил информирования избирателей, проведения предвыборной агитации;</w:t>
      </w:r>
    </w:p>
    <w:p w:rsidR="00AF6B89" w:rsidRPr="00A83F1D" w:rsidRDefault="00A83F1D" w:rsidP="00763EE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осуществляют меры по соблюдению единого порядка установления итогов голосования, определению результатов выборов, референдумов, а также порядка опубликования итогов голосования и результатов выборов, референдумов;</w:t>
      </w:r>
    </w:p>
    <w:p w:rsidR="00AF6B89" w:rsidRPr="00A83F1D" w:rsidRDefault="00A83F1D" w:rsidP="00763EE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89" w:rsidRPr="00A83F1D">
        <w:rPr>
          <w:sz w:val="28"/>
          <w:szCs w:val="28"/>
        </w:rPr>
        <w:t> оказывают методическую и организационно-техническую помощь нижестоящим комиссиям;</w:t>
      </w:r>
    </w:p>
    <w:p w:rsidR="00AF6B89" w:rsidRPr="00A83F1D" w:rsidRDefault="00A83F1D" w:rsidP="00763EE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рассматривают жалобы (заявления) на решения и действия (бездействие) нижестоящих комиссий и принимают по указанным жалобам (заявлениям) мотивированные решения;</w:t>
      </w:r>
    </w:p>
    <w:p w:rsidR="00AF6B89" w:rsidRPr="00A83F1D" w:rsidRDefault="00A83F1D" w:rsidP="00763EE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 xml:space="preserve"> участвуют в работе рабочих органов, создаваемых при Комиссии;</w:t>
      </w:r>
    </w:p>
    <w:p w:rsidR="00AF6B89" w:rsidRPr="00A83F1D" w:rsidRDefault="00A83F1D" w:rsidP="00763EE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осуществляют иные полномочия в соответствии с Конституцией Российской Федерации, федеральным законом от 12 июня 2002 года № 67-ФЗ «Об основных гарантиях избирательных прав и права на участие в референдуме граждан Российской Федерации», иными федеральными законами, областным законом от 19 октября 2006 года № 737-ОЗ «Об Избирательной комиссии Новгородской области и территориальных избирательных комиссиях Новгородской области в системе избирательных комис</w:t>
      </w:r>
      <w:r w:rsidR="00001088">
        <w:rPr>
          <w:sz w:val="28"/>
          <w:szCs w:val="28"/>
        </w:rPr>
        <w:t>сий», иными областными законами.</w:t>
      </w:r>
    </w:p>
    <w:p w:rsidR="00AF6B89" w:rsidRPr="00A83F1D" w:rsidRDefault="00AF6B89" w:rsidP="0000426E">
      <w:pPr>
        <w:pStyle w:val="5"/>
        <w:keepNext w:val="0"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1D">
        <w:rPr>
          <w:rFonts w:ascii="Times New Roman" w:hAnsi="Times New Roman" w:cs="Times New Roman"/>
          <w:b/>
          <w:sz w:val="28"/>
          <w:szCs w:val="28"/>
        </w:rPr>
        <w:lastRenderedPageBreak/>
        <w:t>Семёнова Галина Викторовна- председатель Территориальной избирательной комиссии:</w:t>
      </w:r>
    </w:p>
    <w:p w:rsidR="00AF6B89" w:rsidRPr="00A83F1D" w:rsidRDefault="00AC14D5" w:rsidP="0000426E">
      <w:pPr>
        <w:pStyle w:val="5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F1D">
        <w:rPr>
          <w:rFonts w:ascii="Times New Roman" w:hAnsi="Times New Roman" w:cs="Times New Roman"/>
          <w:sz w:val="28"/>
          <w:szCs w:val="28"/>
        </w:rPr>
        <w:t xml:space="preserve">  </w:t>
      </w:r>
      <w:r w:rsidR="00A83F1D">
        <w:rPr>
          <w:rFonts w:ascii="Times New Roman" w:hAnsi="Times New Roman" w:cs="Times New Roman"/>
          <w:sz w:val="28"/>
          <w:szCs w:val="28"/>
        </w:rPr>
        <w:t>-</w:t>
      </w:r>
      <w:r w:rsidR="00AF6B89" w:rsidRPr="00A83F1D">
        <w:rPr>
          <w:rFonts w:ascii="Times New Roman" w:hAnsi="Times New Roman" w:cs="Times New Roman"/>
          <w:sz w:val="28"/>
          <w:szCs w:val="28"/>
        </w:rPr>
        <w:t> организует работу Комиссии и осуществляет общее руководство работой Комиссии;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представляет Комиссию во взаимоотношениях с органами государственной власти, органами местного самоуправления, организациями, общественными объединениями и гражданами;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созывает и ведет заседания Комиссии;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подписывает решения, договоры, соглашения и иные документы Комиссии;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организует финансовое обеспечение выборов и референдумов на территории Поддорского района, деятельности Комиссии, обучения организаторов выборов и избирателей;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распределяет обязанности между членами Комиссии для организации работы по исполнению ее решений, дает отдельные поручения членам Комиссии с правом решающего голоса;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приглашает для участия в заседаниях Комиссии граждан, должностных лиц, представителей органов государственной власти, органов местного самоуправления, организаций, общественных объединений;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представляет Комиссию в судах, выдает доверенности на представление интересов комиссии в судах другим лицам;</w:t>
      </w:r>
    </w:p>
    <w:p w:rsidR="00AF6B89" w:rsidRPr="00A83F1D" w:rsidRDefault="00AF6B89" w:rsidP="0000426E">
      <w:pPr>
        <w:spacing w:before="120" w:line="360" w:lineRule="auto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 осуществляет взаимодействие с представителями политических партий, избирательными объединениями,</w:t>
      </w:r>
      <w:r w:rsidR="00A83F1D">
        <w:rPr>
          <w:sz w:val="28"/>
          <w:szCs w:val="28"/>
        </w:rPr>
        <w:t xml:space="preserve"> средствами массовой информации;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распоряжается бюджетными средствами, выделенными Комиссии в установленном порядке;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осуществляет контроль за реализацией решений Комиссии;</w:t>
      </w:r>
    </w:p>
    <w:p w:rsidR="00AF6B89" w:rsidRPr="00A83F1D" w:rsidRDefault="00A83F1D" w:rsidP="0000426E">
      <w:pPr>
        <w:pStyle w:val="21"/>
        <w:tabs>
          <w:tab w:val="left" w:pos="0"/>
        </w:tabs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организует информирование избирателей о деятельности Комиссии;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издает распоряжения по вопросам, отнесенным к его ведению;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F6B89" w:rsidRPr="00A83F1D">
        <w:rPr>
          <w:sz w:val="28"/>
          <w:szCs w:val="28"/>
        </w:rPr>
        <w:t> обеспечивает наполнения сайта Территориальной избирательной комиссии Поддорского района (страница ТИК Поддорского района на официальном сайте Администрации Поддорского муниципального района);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осуществляет контроль функционирования Государственной системы регистрации (учета) избирателей, участников референдума в Российской Федерации на территории Поддорского муниципального района;</w:t>
      </w:r>
    </w:p>
    <w:p w:rsidR="00AF6B89" w:rsidRPr="00A83F1D" w:rsidRDefault="00A83F1D" w:rsidP="0000426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осуществляет иные полномочия, предусмотренные федеральным и областным законодательством, регламентом комиссии.</w:t>
      </w:r>
    </w:p>
    <w:p w:rsidR="00AF6B89" w:rsidRPr="00A83F1D" w:rsidRDefault="00AC14D5" w:rsidP="0000426E">
      <w:pPr>
        <w:pStyle w:val="21"/>
        <w:spacing w:before="240" w:line="360" w:lineRule="auto"/>
        <w:ind w:left="0"/>
        <w:jc w:val="both"/>
        <w:rPr>
          <w:b/>
          <w:sz w:val="28"/>
          <w:szCs w:val="28"/>
        </w:rPr>
      </w:pPr>
      <w:r w:rsidRPr="00A83F1D">
        <w:rPr>
          <w:b/>
          <w:sz w:val="28"/>
          <w:szCs w:val="28"/>
        </w:rPr>
        <w:t>Трохова Лилия Александровна</w:t>
      </w:r>
      <w:r w:rsidR="00AF6B89" w:rsidRPr="00A83F1D">
        <w:rPr>
          <w:b/>
          <w:sz w:val="28"/>
          <w:szCs w:val="28"/>
        </w:rPr>
        <w:t xml:space="preserve"> – заместитель председателя Территориальной избирательной комиссии:</w:t>
      </w:r>
    </w:p>
    <w:p w:rsidR="00AF6B89" w:rsidRPr="00A83F1D" w:rsidRDefault="00AF6B89" w:rsidP="0000426E">
      <w:pPr>
        <w:pStyle w:val="21"/>
        <w:tabs>
          <w:tab w:val="left" w:pos="0"/>
        </w:tabs>
        <w:spacing w:before="12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 xml:space="preserve"> - оказывает содействие председателю Комиссии в осуществлении возложенных на него полномочий, выполняет поручения председателя, а в отсутствие председателя выполняет по его поручению функции председателя Комиссии;</w:t>
      </w:r>
    </w:p>
    <w:p w:rsidR="00AF6B89" w:rsidRPr="00A83F1D" w:rsidRDefault="00A83F1D" w:rsidP="0000426E">
      <w:pPr>
        <w:pStyle w:val="21"/>
        <w:tabs>
          <w:tab w:val="left" w:pos="900"/>
          <w:tab w:val="left" w:pos="1620"/>
        </w:tabs>
        <w:spacing w:before="120" w:after="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 xml:space="preserve">- </w:t>
      </w:r>
      <w:r w:rsidR="00AF6B89" w:rsidRPr="00A83F1D">
        <w:rPr>
          <w:sz w:val="28"/>
          <w:szCs w:val="28"/>
        </w:rPr>
        <w:t>является членом контрольно-ревизионной службы;</w:t>
      </w:r>
    </w:p>
    <w:p w:rsidR="00AF6B89" w:rsidRDefault="00A83F1D" w:rsidP="0000426E">
      <w:pPr>
        <w:pStyle w:val="21"/>
        <w:tabs>
          <w:tab w:val="left" w:pos="900"/>
          <w:tab w:val="left" w:pos="993"/>
        </w:tabs>
        <w:spacing w:before="120" w:after="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 xml:space="preserve">- </w:t>
      </w:r>
      <w:r w:rsidR="00AF6B89" w:rsidRPr="00A83F1D">
        <w:rPr>
          <w:sz w:val="28"/>
          <w:szCs w:val="28"/>
        </w:rPr>
        <w:t>организует учебу председателей, секретарей, членов участковых избирательных комиссий, а также резерва составов УИК;</w:t>
      </w:r>
    </w:p>
    <w:p w:rsidR="00791CE0" w:rsidRPr="00A83F1D" w:rsidRDefault="00791CE0" w:rsidP="0000426E">
      <w:pPr>
        <w:pStyle w:val="21"/>
        <w:tabs>
          <w:tab w:val="left" w:pos="900"/>
          <w:tab w:val="left" w:pos="993"/>
        </w:tabs>
        <w:spacing w:before="12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исполнят полномочия по составлению протоколов об административных правонарушениях при подготовке и проведении выборов и референдумов всех уровней;</w:t>
      </w:r>
    </w:p>
    <w:p w:rsidR="00AF6B89" w:rsidRDefault="00A83F1D" w:rsidP="0000426E">
      <w:pPr>
        <w:pStyle w:val="21"/>
        <w:tabs>
          <w:tab w:val="left" w:pos="900"/>
          <w:tab w:val="left" w:pos="993"/>
        </w:tabs>
        <w:spacing w:before="120" w:after="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 xml:space="preserve">- </w:t>
      </w:r>
      <w:r w:rsidR="00AF6B89" w:rsidRPr="00A83F1D">
        <w:rPr>
          <w:sz w:val="28"/>
          <w:szCs w:val="28"/>
        </w:rPr>
        <w:t xml:space="preserve"> организует и проводит тестирован</w:t>
      </w:r>
      <w:r w:rsidR="0000426E">
        <w:rPr>
          <w:sz w:val="28"/>
          <w:szCs w:val="28"/>
        </w:rPr>
        <w:t>ие членов ТИК, УИК, резерва УИК;</w:t>
      </w:r>
    </w:p>
    <w:p w:rsidR="0000426E" w:rsidRPr="00A83F1D" w:rsidRDefault="0000426E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 является членом рабочей группы по предварительному рассмотрению обращений о нарушении законов, жалоб (заявлений) на решения, действия (бездействие) избирательных комиссий, комиссий р</w:t>
      </w:r>
      <w:r>
        <w:rPr>
          <w:sz w:val="28"/>
          <w:szCs w:val="28"/>
        </w:rPr>
        <w:t>еферендума и их должностных лиц.</w:t>
      </w:r>
    </w:p>
    <w:p w:rsidR="00AF6B89" w:rsidRPr="00A83F1D" w:rsidRDefault="00AF6B89" w:rsidP="0000426E">
      <w:pPr>
        <w:pStyle w:val="21"/>
        <w:spacing w:before="240" w:line="360" w:lineRule="auto"/>
        <w:ind w:left="0"/>
        <w:jc w:val="both"/>
        <w:rPr>
          <w:b/>
          <w:sz w:val="28"/>
          <w:szCs w:val="28"/>
        </w:rPr>
      </w:pPr>
      <w:r w:rsidRPr="00A83F1D">
        <w:rPr>
          <w:b/>
          <w:sz w:val="28"/>
          <w:szCs w:val="28"/>
        </w:rPr>
        <w:t>Кириллова Лидия Алексеевна – секретарь Территориальной избирательной комиссии:</w:t>
      </w:r>
    </w:p>
    <w:p w:rsidR="00AF6B89" w:rsidRPr="00A83F1D" w:rsidRDefault="00A83F1D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F6B89" w:rsidRPr="00A83F1D">
        <w:rPr>
          <w:sz w:val="28"/>
          <w:szCs w:val="28"/>
        </w:rPr>
        <w:t> оповещает членов Комиссии о заседаниях Комиссии, и по иным вопросам;</w:t>
      </w:r>
    </w:p>
    <w:p w:rsidR="00AF6B89" w:rsidRPr="00A83F1D" w:rsidRDefault="00A83F1D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осуществляет организационно-техническое и документационное обеспечение заседаний Комиссии, оформляет принятые решения, протоколы заседаний Комиссии и другие акты Комиссии;</w:t>
      </w:r>
    </w:p>
    <w:p w:rsidR="00AF6B89" w:rsidRPr="00A83F1D" w:rsidRDefault="00A83F1D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 xml:space="preserve"> ведет учет фактически отработанного членами Комиссии времени;</w:t>
      </w:r>
    </w:p>
    <w:p w:rsidR="00AF6B89" w:rsidRPr="00A83F1D" w:rsidRDefault="00A83F1D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обеспечивают ведение делопроизводства Комиссии, хранение избирательной документации и документации референдума до передачи ее в архив либо уничтожения по истечении сроков хранения, а также подготовку такой документации к сдаче и сдача ее в архив, контроль за хранением избирательной документации и документации референдума нижестоящими избирательными комиссиями;</w:t>
      </w:r>
    </w:p>
    <w:p w:rsidR="00AF6B89" w:rsidRPr="00A83F1D" w:rsidRDefault="00AF6B89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 xml:space="preserve">- является секретарем Экспертной комиссии по определению исторической, научной и практической ценности документов. </w:t>
      </w:r>
    </w:p>
    <w:p w:rsidR="00AF6B89" w:rsidRPr="00A83F1D" w:rsidRDefault="00D53954" w:rsidP="0000426E">
      <w:pPr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6B89" w:rsidRPr="00A83F1D">
        <w:rPr>
          <w:b/>
          <w:sz w:val="28"/>
          <w:szCs w:val="28"/>
        </w:rPr>
        <w:t xml:space="preserve">Алексеева Антонина Александровна – член Территориальной </w:t>
      </w:r>
      <w:r>
        <w:rPr>
          <w:b/>
          <w:sz w:val="28"/>
          <w:szCs w:val="28"/>
        </w:rPr>
        <w:t xml:space="preserve">                  </w:t>
      </w:r>
      <w:r w:rsidR="00AF6B89" w:rsidRPr="00A83F1D">
        <w:rPr>
          <w:b/>
          <w:sz w:val="28"/>
          <w:szCs w:val="28"/>
        </w:rPr>
        <w:t>избирательной комиссии с правом решающего голоса:</w:t>
      </w:r>
    </w:p>
    <w:p w:rsidR="00AF6B89" w:rsidRPr="00A83F1D" w:rsidRDefault="001D7DF0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</w:t>
      </w:r>
      <w:r w:rsidR="00AF6B89" w:rsidRPr="00A83F1D">
        <w:rPr>
          <w:sz w:val="28"/>
          <w:szCs w:val="28"/>
        </w:rPr>
        <w:t xml:space="preserve"> за наличием и состоянием технологического оборудования;</w:t>
      </w:r>
    </w:p>
    <w:p w:rsidR="00AF6B89" w:rsidRDefault="00A83F1D" w:rsidP="0000426E">
      <w:pPr>
        <w:pStyle w:val="21"/>
        <w:tabs>
          <w:tab w:val="left" w:pos="0"/>
        </w:tabs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осуществляет мероприятия по обеспечению избирательных прав и права на участие в референдуме граждан Российской Ф</w:t>
      </w:r>
      <w:r w:rsidR="00AC14D5" w:rsidRPr="00A83F1D">
        <w:rPr>
          <w:sz w:val="28"/>
          <w:szCs w:val="28"/>
        </w:rPr>
        <w:t>едерации, являющихся инвалидами;</w:t>
      </w:r>
    </w:p>
    <w:p w:rsidR="00791CE0" w:rsidRPr="00A83F1D" w:rsidRDefault="00791CE0" w:rsidP="0000426E">
      <w:pPr>
        <w:pStyle w:val="21"/>
        <w:tabs>
          <w:tab w:val="left" w:pos="0"/>
        </w:tabs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является членом рабочей группы по обеспечению избирательных прав и права на участие в референдуме граждан Российской Федерации, являющихся инвалидами;</w:t>
      </w:r>
    </w:p>
    <w:p w:rsidR="00AC14D5" w:rsidRPr="00A83F1D" w:rsidRDefault="00A83F1D" w:rsidP="0000426E">
      <w:pPr>
        <w:pStyle w:val="21"/>
        <w:tabs>
          <w:tab w:val="left" w:pos="900"/>
        </w:tabs>
        <w:spacing w:before="12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4D5" w:rsidRPr="00A83F1D">
        <w:rPr>
          <w:sz w:val="28"/>
          <w:szCs w:val="28"/>
        </w:rPr>
        <w:t>является членом контрольно-ревизи</w:t>
      </w:r>
      <w:r w:rsidR="00D53954">
        <w:rPr>
          <w:sz w:val="28"/>
          <w:szCs w:val="28"/>
        </w:rPr>
        <w:t>онной службы.</w:t>
      </w:r>
    </w:p>
    <w:p w:rsidR="00AF6B89" w:rsidRPr="00A83F1D" w:rsidRDefault="00AF6B89" w:rsidP="0000426E">
      <w:pPr>
        <w:pStyle w:val="21"/>
        <w:spacing w:before="120" w:line="360" w:lineRule="auto"/>
        <w:ind w:left="0"/>
        <w:jc w:val="both"/>
        <w:rPr>
          <w:b/>
          <w:bCs/>
          <w:sz w:val="28"/>
          <w:szCs w:val="28"/>
        </w:rPr>
      </w:pPr>
      <w:r w:rsidRPr="00A83F1D">
        <w:rPr>
          <w:b/>
          <w:bCs/>
          <w:sz w:val="28"/>
          <w:szCs w:val="28"/>
        </w:rPr>
        <w:t>Алексеева Тамара Алексеевна – член Территориальной избирательной комиссии с правом решающего голоса:</w:t>
      </w:r>
    </w:p>
    <w:p w:rsidR="00AF6B89" w:rsidRPr="00A83F1D" w:rsidRDefault="00AC14D5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lastRenderedPageBreak/>
        <w:t xml:space="preserve"> </w:t>
      </w:r>
      <w:r w:rsidR="00D53954"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осуществляет контроль за регистрацией (учетом) избирателей, участников референдума;</w:t>
      </w:r>
    </w:p>
    <w:p w:rsidR="00AF6B89" w:rsidRDefault="00D53954" w:rsidP="0000426E">
      <w:pPr>
        <w:pStyle w:val="21"/>
        <w:tabs>
          <w:tab w:val="left" w:pos="426"/>
          <w:tab w:val="left" w:pos="993"/>
        </w:tabs>
        <w:spacing w:before="12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89" w:rsidRPr="00A83F1D">
        <w:rPr>
          <w:sz w:val="28"/>
          <w:szCs w:val="28"/>
        </w:rPr>
        <w:t>участвует в определении схем избирательных округов по выборам депутатов представительных органов муниципальных образований;</w:t>
      </w:r>
    </w:p>
    <w:p w:rsidR="00791CE0" w:rsidRPr="00A83F1D" w:rsidRDefault="00791CE0" w:rsidP="0000426E">
      <w:pPr>
        <w:pStyle w:val="21"/>
        <w:tabs>
          <w:tab w:val="left" w:pos="0"/>
        </w:tabs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является членом рабочей группы по обеспечению избирательных прав и права на участие в референдуме граждан Российской Федерации, являющихся инвалидами;</w:t>
      </w:r>
    </w:p>
    <w:p w:rsidR="00AF6B89" w:rsidRDefault="00D53954" w:rsidP="0000426E">
      <w:pPr>
        <w:pStyle w:val="21"/>
        <w:tabs>
          <w:tab w:val="left" w:pos="900"/>
          <w:tab w:val="left" w:pos="1620"/>
        </w:tabs>
        <w:spacing w:before="12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89" w:rsidRPr="00A83F1D">
        <w:rPr>
          <w:sz w:val="28"/>
          <w:szCs w:val="28"/>
        </w:rPr>
        <w:t>ведет информационно-разъяснительную деятельность ТИК;</w:t>
      </w:r>
    </w:p>
    <w:p w:rsidR="00F730C8" w:rsidRPr="00A83F1D" w:rsidRDefault="00F730C8" w:rsidP="0000426E">
      <w:pPr>
        <w:pStyle w:val="21"/>
        <w:tabs>
          <w:tab w:val="left" w:pos="900"/>
          <w:tab w:val="left" w:pos="1620"/>
        </w:tabs>
        <w:spacing w:before="12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является членом рабочей группы по информационным спорам и иным вопросам информационного обеспечения выборов и референдумов;</w:t>
      </w:r>
    </w:p>
    <w:p w:rsidR="00AF6B89" w:rsidRPr="00A83F1D" w:rsidRDefault="00D53954" w:rsidP="0000426E">
      <w:pPr>
        <w:pStyle w:val="21"/>
        <w:tabs>
          <w:tab w:val="left" w:pos="900"/>
          <w:tab w:val="left" w:pos="1620"/>
        </w:tabs>
        <w:spacing w:before="12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F6B89" w:rsidRPr="00A83F1D">
        <w:rPr>
          <w:sz w:val="28"/>
          <w:szCs w:val="28"/>
        </w:rPr>
        <w:t>обеспечивает повышение правовой культуры избирателей;</w:t>
      </w:r>
    </w:p>
    <w:p w:rsidR="00AF6B89" w:rsidRPr="00A83F1D" w:rsidRDefault="00D53954" w:rsidP="0000426E">
      <w:pPr>
        <w:pStyle w:val="21"/>
        <w:tabs>
          <w:tab w:val="left" w:pos="284"/>
          <w:tab w:val="left" w:pos="900"/>
        </w:tabs>
        <w:spacing w:before="120"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B89" w:rsidRPr="00A83F1D">
        <w:rPr>
          <w:sz w:val="28"/>
          <w:szCs w:val="28"/>
        </w:rPr>
        <w:t>организует работу с молодыми избирателями.</w:t>
      </w:r>
    </w:p>
    <w:p w:rsidR="00AF6B89" w:rsidRPr="00A83F1D" w:rsidRDefault="00AF6B89" w:rsidP="0000426E">
      <w:pPr>
        <w:pStyle w:val="21"/>
        <w:spacing w:before="120" w:line="360" w:lineRule="auto"/>
        <w:ind w:left="0"/>
        <w:jc w:val="both"/>
        <w:rPr>
          <w:b/>
          <w:bCs/>
          <w:sz w:val="28"/>
          <w:szCs w:val="28"/>
        </w:rPr>
      </w:pPr>
      <w:r w:rsidRPr="00A83F1D">
        <w:rPr>
          <w:b/>
          <w:bCs/>
          <w:sz w:val="28"/>
          <w:szCs w:val="28"/>
        </w:rPr>
        <w:t>Беляшова Марианна Александровна - член Территориальной избирательной комиссии с правом решающего голоса:</w:t>
      </w:r>
    </w:p>
    <w:p w:rsidR="00AF6B89" w:rsidRDefault="00AF6B89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 контролирует соблюдение избирательных прав и права на участие в выборах лиц, отбывающих административное наказание в виде ареста;</w:t>
      </w:r>
    </w:p>
    <w:p w:rsidR="0000426E" w:rsidRPr="00A83F1D" w:rsidRDefault="0000426E" w:rsidP="0000426E">
      <w:pPr>
        <w:pStyle w:val="3"/>
        <w:spacing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 осуществляет контроль за голосованием на избирательных участках и вне     помещения для голосования;</w:t>
      </w:r>
    </w:p>
    <w:p w:rsidR="00AF6B89" w:rsidRPr="00A83F1D" w:rsidRDefault="00AF6B89" w:rsidP="0000426E">
      <w:pPr>
        <w:pStyle w:val="21"/>
        <w:spacing w:before="120" w:line="360" w:lineRule="auto"/>
        <w:ind w:left="0"/>
        <w:jc w:val="both"/>
        <w:rPr>
          <w:b/>
          <w:sz w:val="28"/>
          <w:szCs w:val="28"/>
        </w:rPr>
      </w:pPr>
      <w:r w:rsidRPr="00A83F1D">
        <w:rPr>
          <w:sz w:val="28"/>
          <w:szCs w:val="28"/>
        </w:rPr>
        <w:t>- проводит информационную работу с молодыми избирателями, лицами, впервые голосующими.</w:t>
      </w:r>
    </w:p>
    <w:p w:rsidR="00AF6B89" w:rsidRPr="00A83F1D" w:rsidRDefault="00AF6B89" w:rsidP="0000426E">
      <w:pPr>
        <w:pStyle w:val="21"/>
        <w:spacing w:before="120" w:line="360" w:lineRule="auto"/>
        <w:ind w:left="0"/>
        <w:jc w:val="both"/>
        <w:rPr>
          <w:b/>
          <w:bCs/>
          <w:sz w:val="28"/>
          <w:szCs w:val="28"/>
        </w:rPr>
      </w:pPr>
      <w:r w:rsidRPr="00A83F1D">
        <w:rPr>
          <w:b/>
          <w:sz w:val="28"/>
          <w:szCs w:val="28"/>
        </w:rPr>
        <w:t xml:space="preserve">Иванова Людмила Васильевна - </w:t>
      </w:r>
      <w:r w:rsidRPr="00A83F1D">
        <w:rPr>
          <w:b/>
          <w:bCs/>
          <w:sz w:val="28"/>
          <w:szCs w:val="28"/>
        </w:rPr>
        <w:t>член Территориальной избирательной комиссии с правом решающего голоса:</w:t>
      </w:r>
    </w:p>
    <w:p w:rsidR="00AF6B89" w:rsidRPr="00A83F1D" w:rsidRDefault="00791CE0" w:rsidP="0000426E">
      <w:pPr>
        <w:pStyle w:val="21"/>
        <w:tabs>
          <w:tab w:val="left" w:pos="0"/>
        </w:tabs>
        <w:spacing w:before="240"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F6B89" w:rsidRPr="00A83F1D">
        <w:rPr>
          <w:bCs/>
          <w:sz w:val="28"/>
          <w:szCs w:val="28"/>
        </w:rPr>
        <w:t>является заместителем председателя контрольно-ревизионной службы;</w:t>
      </w:r>
    </w:p>
    <w:p w:rsidR="00AF6B89" w:rsidRPr="00A83F1D" w:rsidRDefault="00AC14D5" w:rsidP="0000426E">
      <w:pPr>
        <w:pStyle w:val="21"/>
        <w:tabs>
          <w:tab w:val="num" w:pos="0"/>
        </w:tabs>
        <w:spacing w:before="12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 xml:space="preserve"> осуществляет контроль за источниками поступления, учетом и использованием денежных средств избирательных фондов, фондов референдума, проверяет финансовые отчеты кандидатов, избирательных </w:t>
      </w:r>
      <w:r w:rsidR="00AF6B89" w:rsidRPr="00A83F1D">
        <w:rPr>
          <w:sz w:val="28"/>
          <w:szCs w:val="28"/>
        </w:rPr>
        <w:lastRenderedPageBreak/>
        <w:t>объединений, инициативных групп по проведению референдума, иных групп референдума;</w:t>
      </w:r>
    </w:p>
    <w:p w:rsidR="00AF6B89" w:rsidRPr="00A83F1D" w:rsidRDefault="00AC14D5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проверяет сведения о поступлении и расходовании средств региональных отделений и иных структурных подразделений политических партий;</w:t>
      </w:r>
    </w:p>
    <w:p w:rsidR="00AF6B89" w:rsidRDefault="00AF6B89" w:rsidP="0000426E">
      <w:pPr>
        <w:pStyle w:val="21"/>
        <w:numPr>
          <w:ilvl w:val="0"/>
          <w:numId w:val="3"/>
        </w:numPr>
        <w:tabs>
          <w:tab w:val="clear" w:pos="900"/>
          <w:tab w:val="num" w:pos="426"/>
          <w:tab w:val="left" w:pos="1620"/>
        </w:tabs>
        <w:spacing w:before="240" w:after="0" w:line="360" w:lineRule="auto"/>
        <w:ind w:left="0" w:firstLine="0"/>
        <w:jc w:val="both"/>
        <w:rPr>
          <w:bCs/>
          <w:sz w:val="28"/>
          <w:szCs w:val="28"/>
        </w:rPr>
      </w:pPr>
      <w:r w:rsidRPr="00A83F1D">
        <w:rPr>
          <w:bCs/>
          <w:sz w:val="28"/>
          <w:szCs w:val="28"/>
        </w:rPr>
        <w:t>организует обучение секретарей УИК и осуществляет контроль выполнения требований подготовки отчетности;</w:t>
      </w:r>
    </w:p>
    <w:p w:rsidR="00F730C8" w:rsidRPr="00A83F1D" w:rsidRDefault="00F730C8" w:rsidP="0000426E">
      <w:pPr>
        <w:pStyle w:val="21"/>
        <w:tabs>
          <w:tab w:val="left" w:pos="900"/>
          <w:tab w:val="left" w:pos="1620"/>
        </w:tabs>
        <w:spacing w:before="120" w:after="0" w:line="36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является членом рабочей группы по информационным спорам и иным вопросам информационного обеспечения выборов и референдумов;</w:t>
      </w:r>
    </w:p>
    <w:p w:rsidR="00AF6B89" w:rsidRPr="00A83F1D" w:rsidRDefault="00AF6B89" w:rsidP="0000426E">
      <w:pPr>
        <w:pStyle w:val="21"/>
        <w:spacing w:before="12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 является членом рабочей группы по предварительному рассмотрению обращений о нарушении законов, жалоб (заявлений) на решения, действия (бездействие) избирательных комиссий, комиссий р</w:t>
      </w:r>
      <w:r w:rsidR="00F730C8">
        <w:rPr>
          <w:sz w:val="28"/>
          <w:szCs w:val="28"/>
        </w:rPr>
        <w:t>еферендума и их должностных лиц.</w:t>
      </w:r>
    </w:p>
    <w:p w:rsidR="00AF6B89" w:rsidRPr="00A83F1D" w:rsidRDefault="00AC14D5" w:rsidP="0000426E">
      <w:pPr>
        <w:pStyle w:val="21"/>
        <w:spacing w:before="240" w:line="360" w:lineRule="auto"/>
        <w:ind w:left="0"/>
        <w:jc w:val="both"/>
        <w:rPr>
          <w:b/>
          <w:sz w:val="28"/>
          <w:szCs w:val="28"/>
        </w:rPr>
      </w:pPr>
      <w:r w:rsidRPr="00A83F1D">
        <w:rPr>
          <w:b/>
          <w:sz w:val="28"/>
          <w:szCs w:val="28"/>
        </w:rPr>
        <w:t>Карпова Светлана Александровна</w:t>
      </w:r>
      <w:r w:rsidR="00AF6B89" w:rsidRPr="00A83F1D">
        <w:rPr>
          <w:b/>
          <w:sz w:val="28"/>
          <w:szCs w:val="28"/>
        </w:rPr>
        <w:t xml:space="preserve"> - </w:t>
      </w:r>
      <w:r w:rsidR="00AF6B89" w:rsidRPr="00A83F1D">
        <w:rPr>
          <w:b/>
          <w:bCs/>
          <w:sz w:val="28"/>
          <w:szCs w:val="28"/>
        </w:rPr>
        <w:t>член Территориальной избирательной комиссии с правом решающего голоса:</w:t>
      </w:r>
    </w:p>
    <w:p w:rsidR="00AF6B89" w:rsidRPr="00A83F1D" w:rsidRDefault="00AC14D5" w:rsidP="0000426E">
      <w:pPr>
        <w:pStyle w:val="3"/>
        <w:spacing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> обеспечивает соблюдение нормативов технологического оборудования (кабины для голосования, ящики для голосования) для участковых комиссий;</w:t>
      </w:r>
    </w:p>
    <w:p w:rsidR="00AF6B89" w:rsidRPr="00A83F1D" w:rsidRDefault="00AF6B89" w:rsidP="0000426E">
      <w:pPr>
        <w:pStyle w:val="3"/>
        <w:spacing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 осуществляет взаимодействие с правоохранительными органами;</w:t>
      </w:r>
    </w:p>
    <w:p w:rsidR="00AF6B89" w:rsidRPr="00A83F1D" w:rsidRDefault="00AF6B89" w:rsidP="0000426E">
      <w:pPr>
        <w:pStyle w:val="3"/>
        <w:spacing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 xml:space="preserve">- осуществляет контроль за голосованием на избирательных участках и вне </w:t>
      </w:r>
      <w:r w:rsidR="00AC14D5" w:rsidRPr="00A83F1D">
        <w:rPr>
          <w:sz w:val="28"/>
          <w:szCs w:val="28"/>
        </w:rPr>
        <w:t xml:space="preserve">    </w:t>
      </w:r>
      <w:r w:rsidRPr="00A83F1D">
        <w:rPr>
          <w:sz w:val="28"/>
          <w:szCs w:val="28"/>
        </w:rPr>
        <w:t>помещения для голосования;</w:t>
      </w:r>
    </w:p>
    <w:p w:rsidR="00A83F1D" w:rsidRPr="00A83F1D" w:rsidRDefault="00A83F1D" w:rsidP="0000426E">
      <w:pPr>
        <w:pStyle w:val="21"/>
        <w:tabs>
          <w:tab w:val="left" w:pos="900"/>
          <w:tab w:val="left" w:pos="993"/>
        </w:tabs>
        <w:spacing w:before="120" w:after="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</w:t>
      </w:r>
      <w:r w:rsidR="00AF6B89" w:rsidRPr="00A83F1D">
        <w:rPr>
          <w:sz w:val="28"/>
          <w:szCs w:val="28"/>
        </w:rPr>
        <w:t xml:space="preserve"> </w:t>
      </w:r>
      <w:r w:rsidRPr="00A83F1D">
        <w:rPr>
          <w:sz w:val="28"/>
          <w:szCs w:val="28"/>
        </w:rPr>
        <w:t>организует прием документов от кандидатов;</w:t>
      </w:r>
    </w:p>
    <w:p w:rsidR="00A83F1D" w:rsidRPr="00A83F1D" w:rsidRDefault="00A83F1D" w:rsidP="0000426E">
      <w:pPr>
        <w:pStyle w:val="21"/>
        <w:tabs>
          <w:tab w:val="left" w:pos="900"/>
          <w:tab w:val="left" w:pos="993"/>
        </w:tabs>
        <w:spacing w:before="120" w:after="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 осуществляет регистрацию избирателей;</w:t>
      </w:r>
    </w:p>
    <w:p w:rsidR="00AF6B89" w:rsidRPr="00A83F1D" w:rsidRDefault="00A83F1D" w:rsidP="0000426E">
      <w:pPr>
        <w:pStyle w:val="21"/>
        <w:tabs>
          <w:tab w:val="left" w:pos="0"/>
        </w:tabs>
        <w:spacing w:before="120" w:after="0"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- осуществляет контроль за источниками и размерами имущества,                    получаемого региональными отделениями и иными структурными   подразделениями политических партий в виде взносов, пожертвований граждан и     юридических лиц, информируют Комиссию о результатах этих проверок.</w:t>
      </w:r>
    </w:p>
    <w:p w:rsidR="00AF6B89" w:rsidRPr="00A83F1D" w:rsidRDefault="00AF6B89" w:rsidP="0000426E">
      <w:pPr>
        <w:pStyle w:val="3"/>
        <w:spacing w:line="360" w:lineRule="auto"/>
        <w:ind w:left="0"/>
        <w:jc w:val="both"/>
        <w:rPr>
          <w:sz w:val="28"/>
          <w:szCs w:val="28"/>
        </w:rPr>
      </w:pPr>
      <w:r w:rsidRPr="00A83F1D">
        <w:rPr>
          <w:sz w:val="28"/>
          <w:szCs w:val="28"/>
        </w:rPr>
        <w:lastRenderedPageBreak/>
        <w:t xml:space="preserve"> </w:t>
      </w:r>
      <w:r w:rsidRPr="00A83F1D">
        <w:rPr>
          <w:sz w:val="28"/>
          <w:szCs w:val="28"/>
        </w:rPr>
        <w:tab/>
        <w:t xml:space="preserve"> 2. Постановление Территориальной избирательной к</w:t>
      </w:r>
      <w:r w:rsidR="00AC14D5" w:rsidRPr="00A83F1D">
        <w:rPr>
          <w:sz w:val="28"/>
          <w:szCs w:val="28"/>
        </w:rPr>
        <w:t>омиссии Поддорского района от 10.02.2016 № 2/3</w:t>
      </w:r>
      <w:r w:rsidRPr="00A83F1D">
        <w:rPr>
          <w:sz w:val="28"/>
          <w:szCs w:val="28"/>
        </w:rPr>
        <w:t>-2 «О распределении обязанностей членов Территориальной избирательной комиссии Поддорского района</w:t>
      </w:r>
      <w:r w:rsidR="00AC14D5" w:rsidRPr="00A83F1D">
        <w:rPr>
          <w:sz w:val="28"/>
          <w:szCs w:val="28"/>
        </w:rPr>
        <w:t xml:space="preserve"> с правом решающего голоса</w:t>
      </w:r>
      <w:r w:rsidRPr="00A83F1D">
        <w:rPr>
          <w:sz w:val="28"/>
          <w:szCs w:val="28"/>
        </w:rPr>
        <w:t>» считать утратившим силу.</w:t>
      </w:r>
    </w:p>
    <w:p w:rsidR="00AF6B89" w:rsidRDefault="00AF6B89" w:rsidP="0000426E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A83F1D">
        <w:rPr>
          <w:sz w:val="28"/>
          <w:szCs w:val="28"/>
        </w:rPr>
        <w:t>3</w:t>
      </w:r>
      <w:r w:rsidRPr="00A83F1D">
        <w:rPr>
          <w:b/>
          <w:bCs/>
          <w:sz w:val="28"/>
          <w:szCs w:val="28"/>
        </w:rPr>
        <w:t xml:space="preserve">. </w:t>
      </w:r>
      <w:r w:rsidRPr="00A83F1D">
        <w:rPr>
          <w:sz w:val="28"/>
          <w:szCs w:val="28"/>
        </w:rPr>
        <w:t xml:space="preserve">Разместить настоящее постановление на странице Территориальной </w:t>
      </w:r>
      <w:r w:rsidR="00001088">
        <w:rPr>
          <w:sz w:val="28"/>
          <w:szCs w:val="28"/>
        </w:rPr>
        <w:t xml:space="preserve">     </w:t>
      </w:r>
      <w:r w:rsidRPr="00A83F1D">
        <w:rPr>
          <w:sz w:val="28"/>
          <w:szCs w:val="28"/>
        </w:rPr>
        <w:t>избирательной комиссии Поддорского района официального сайта Администрации Поддорского муниципального района в информационно-телекоммуникационной сети « Интернет».</w:t>
      </w:r>
    </w:p>
    <w:p w:rsidR="00D53954" w:rsidRPr="00A83F1D" w:rsidRDefault="00D53954" w:rsidP="00791CE0">
      <w:pPr>
        <w:pStyle w:val="2"/>
        <w:spacing w:line="360" w:lineRule="auto"/>
        <w:jc w:val="both"/>
        <w:rPr>
          <w:sz w:val="28"/>
          <w:szCs w:val="28"/>
        </w:rPr>
      </w:pPr>
    </w:p>
    <w:p w:rsidR="00001088" w:rsidRPr="00001088" w:rsidRDefault="00001088" w:rsidP="00001088">
      <w:pPr>
        <w:pStyle w:val="2"/>
        <w:spacing w:after="0" w:line="240" w:lineRule="auto"/>
        <w:jc w:val="both"/>
        <w:rPr>
          <w:sz w:val="28"/>
          <w:szCs w:val="28"/>
        </w:rPr>
      </w:pPr>
      <w:r w:rsidRPr="00001088">
        <w:rPr>
          <w:sz w:val="28"/>
          <w:szCs w:val="28"/>
        </w:rPr>
        <w:t>Председатель Территориальной</w:t>
      </w:r>
    </w:p>
    <w:p w:rsidR="00001088" w:rsidRPr="00001088" w:rsidRDefault="00001088" w:rsidP="00001088">
      <w:pPr>
        <w:pStyle w:val="2"/>
        <w:spacing w:after="0" w:line="240" w:lineRule="auto"/>
        <w:jc w:val="both"/>
        <w:rPr>
          <w:sz w:val="28"/>
          <w:szCs w:val="28"/>
        </w:rPr>
      </w:pPr>
      <w:r w:rsidRPr="00001088">
        <w:rPr>
          <w:sz w:val="28"/>
          <w:szCs w:val="28"/>
        </w:rPr>
        <w:t>избирательной комиссии</w:t>
      </w:r>
    </w:p>
    <w:p w:rsidR="00001088" w:rsidRPr="00001088" w:rsidRDefault="00001088" w:rsidP="00001088">
      <w:pPr>
        <w:pStyle w:val="2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01088">
        <w:rPr>
          <w:sz w:val="28"/>
          <w:szCs w:val="28"/>
        </w:rPr>
        <w:t xml:space="preserve">Поддорского района                                                                 </w:t>
      </w:r>
      <w:r>
        <w:rPr>
          <w:sz w:val="28"/>
          <w:szCs w:val="28"/>
        </w:rPr>
        <w:t xml:space="preserve">    </w:t>
      </w:r>
      <w:r w:rsidRPr="00001088">
        <w:rPr>
          <w:sz w:val="28"/>
          <w:szCs w:val="28"/>
        </w:rPr>
        <w:t xml:space="preserve">    Г.В. Семёнова</w:t>
      </w:r>
    </w:p>
    <w:p w:rsidR="00001088" w:rsidRPr="00001088" w:rsidRDefault="00001088" w:rsidP="0000108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01088" w:rsidRPr="00001088" w:rsidRDefault="00001088" w:rsidP="00001088">
      <w:pPr>
        <w:pStyle w:val="2"/>
        <w:spacing w:after="0" w:line="240" w:lineRule="auto"/>
        <w:jc w:val="both"/>
        <w:rPr>
          <w:sz w:val="28"/>
          <w:szCs w:val="28"/>
        </w:rPr>
      </w:pPr>
      <w:r w:rsidRPr="00001088">
        <w:rPr>
          <w:sz w:val="28"/>
          <w:szCs w:val="28"/>
        </w:rPr>
        <w:t>Секретарь   Территориальной</w:t>
      </w:r>
    </w:p>
    <w:p w:rsidR="00001088" w:rsidRPr="00001088" w:rsidRDefault="00001088" w:rsidP="00001088">
      <w:pPr>
        <w:pStyle w:val="2"/>
        <w:spacing w:after="0" w:line="240" w:lineRule="auto"/>
        <w:jc w:val="both"/>
        <w:rPr>
          <w:sz w:val="28"/>
          <w:szCs w:val="28"/>
        </w:rPr>
      </w:pPr>
      <w:r w:rsidRPr="00001088">
        <w:rPr>
          <w:sz w:val="28"/>
          <w:szCs w:val="28"/>
        </w:rPr>
        <w:t>избирательной комиссии</w:t>
      </w:r>
    </w:p>
    <w:p w:rsidR="00001088" w:rsidRPr="00001088" w:rsidRDefault="00001088" w:rsidP="00001088">
      <w:pPr>
        <w:pStyle w:val="2"/>
        <w:spacing w:after="0" w:line="240" w:lineRule="auto"/>
        <w:jc w:val="both"/>
        <w:rPr>
          <w:sz w:val="28"/>
          <w:szCs w:val="28"/>
        </w:rPr>
      </w:pPr>
      <w:r w:rsidRPr="00001088">
        <w:rPr>
          <w:sz w:val="28"/>
          <w:szCs w:val="28"/>
        </w:rPr>
        <w:t xml:space="preserve">Поддорского района                                                                </w:t>
      </w:r>
      <w:r>
        <w:rPr>
          <w:sz w:val="28"/>
          <w:szCs w:val="28"/>
        </w:rPr>
        <w:t xml:space="preserve">      </w:t>
      </w:r>
      <w:r w:rsidRPr="00001088">
        <w:rPr>
          <w:sz w:val="28"/>
          <w:szCs w:val="28"/>
        </w:rPr>
        <w:t xml:space="preserve"> Л.А. Кириллова</w:t>
      </w:r>
    </w:p>
    <w:p w:rsidR="00001088" w:rsidRPr="0020353E" w:rsidRDefault="00001088" w:rsidP="00001088">
      <w:pPr>
        <w:pStyle w:val="2"/>
        <w:spacing w:after="0"/>
      </w:pPr>
    </w:p>
    <w:p w:rsidR="00AF6B89" w:rsidRPr="00A83F1D" w:rsidRDefault="00AF6B89" w:rsidP="00A83F1D">
      <w:pPr>
        <w:pStyle w:val="2"/>
        <w:spacing w:line="360" w:lineRule="auto"/>
        <w:jc w:val="both"/>
        <w:rPr>
          <w:b/>
          <w:bCs/>
          <w:sz w:val="28"/>
          <w:szCs w:val="28"/>
        </w:rPr>
      </w:pPr>
    </w:p>
    <w:sectPr w:rsidR="00AF6B89" w:rsidRPr="00A83F1D" w:rsidSect="0000108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50" w:rsidRDefault="002C5C50" w:rsidP="00E45EF4">
      <w:r>
        <w:separator/>
      </w:r>
    </w:p>
  </w:endnote>
  <w:endnote w:type="continuationSeparator" w:id="1">
    <w:p w:rsidR="002C5C50" w:rsidRDefault="002C5C50" w:rsidP="00E4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50" w:rsidRDefault="002C5C50" w:rsidP="00E45EF4">
      <w:r>
        <w:separator/>
      </w:r>
    </w:p>
  </w:footnote>
  <w:footnote w:type="continuationSeparator" w:id="1">
    <w:p w:rsidR="002C5C50" w:rsidRDefault="002C5C50" w:rsidP="00E4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650"/>
    <w:multiLevelType w:val="hybridMultilevel"/>
    <w:tmpl w:val="52B45E92"/>
    <w:lvl w:ilvl="0" w:tplc="570490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5A26F9F"/>
    <w:multiLevelType w:val="hybridMultilevel"/>
    <w:tmpl w:val="89D053C4"/>
    <w:lvl w:ilvl="0" w:tplc="84820DA4">
      <w:start w:val="1"/>
      <w:numFmt w:val="bullet"/>
      <w:lvlText w:val="–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54C6E64"/>
    <w:multiLevelType w:val="hybridMultilevel"/>
    <w:tmpl w:val="2A66F8E6"/>
    <w:lvl w:ilvl="0" w:tplc="68D40806">
      <w:numFmt w:val="bullet"/>
      <w:lvlText w:val="–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EA3"/>
    <w:rsid w:val="00001088"/>
    <w:rsid w:val="0000426E"/>
    <w:rsid w:val="00092FAF"/>
    <w:rsid w:val="000932DD"/>
    <w:rsid w:val="000A2BE6"/>
    <w:rsid w:val="00122C2C"/>
    <w:rsid w:val="0015062E"/>
    <w:rsid w:val="00152D1F"/>
    <w:rsid w:val="001A0BE2"/>
    <w:rsid w:val="001B068F"/>
    <w:rsid w:val="001B482F"/>
    <w:rsid w:val="001D7DF0"/>
    <w:rsid w:val="002901C6"/>
    <w:rsid w:val="002C5C50"/>
    <w:rsid w:val="002D2938"/>
    <w:rsid w:val="00320B54"/>
    <w:rsid w:val="004116C5"/>
    <w:rsid w:val="00423DE2"/>
    <w:rsid w:val="00450EF4"/>
    <w:rsid w:val="00462814"/>
    <w:rsid w:val="004804F5"/>
    <w:rsid w:val="004D700A"/>
    <w:rsid w:val="004F4252"/>
    <w:rsid w:val="00566CD6"/>
    <w:rsid w:val="00593E7B"/>
    <w:rsid w:val="006B011D"/>
    <w:rsid w:val="006D2CF2"/>
    <w:rsid w:val="006F4E82"/>
    <w:rsid w:val="00707BD8"/>
    <w:rsid w:val="00763EEE"/>
    <w:rsid w:val="00791CE0"/>
    <w:rsid w:val="00831EA3"/>
    <w:rsid w:val="00836307"/>
    <w:rsid w:val="008E4E73"/>
    <w:rsid w:val="00926892"/>
    <w:rsid w:val="00986322"/>
    <w:rsid w:val="00A83F1D"/>
    <w:rsid w:val="00AC14D5"/>
    <w:rsid w:val="00AD6B30"/>
    <w:rsid w:val="00AF6B89"/>
    <w:rsid w:val="00B47B83"/>
    <w:rsid w:val="00BD592D"/>
    <w:rsid w:val="00BF0C7B"/>
    <w:rsid w:val="00BF2046"/>
    <w:rsid w:val="00C255FD"/>
    <w:rsid w:val="00CA5915"/>
    <w:rsid w:val="00D26D1F"/>
    <w:rsid w:val="00D53954"/>
    <w:rsid w:val="00D94F9A"/>
    <w:rsid w:val="00E45EF4"/>
    <w:rsid w:val="00F730C8"/>
    <w:rsid w:val="00FA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EA3"/>
    <w:pPr>
      <w:keepNext/>
      <w:spacing w:before="120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B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1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Т-1"/>
    <w:aliases w:val="5,Текст14-1,Текст 14-1,Òåêñò 14-1,Ñòèëü12-1,текст14"/>
    <w:basedOn w:val="a"/>
    <w:rsid w:val="00831EA3"/>
    <w:pPr>
      <w:spacing w:line="360" w:lineRule="auto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1E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31EA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Title">
    <w:name w:val="ConsTitle"/>
    <w:rsid w:val="00831E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8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B011D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6B0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"/>
    <w:basedOn w:val="ab"/>
    <w:rsid w:val="006B011D"/>
    <w:pPr>
      <w:tabs>
        <w:tab w:val="clear" w:pos="4677"/>
        <w:tab w:val="clear" w:pos="9355"/>
      </w:tabs>
    </w:pPr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6B0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0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45E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AF6B89"/>
    <w:pPr>
      <w:jc w:val="center"/>
    </w:pPr>
    <w:rPr>
      <w:rFonts w:ascii="Arial" w:hAnsi="Arial"/>
      <w:b/>
      <w:sz w:val="28"/>
    </w:rPr>
  </w:style>
  <w:style w:type="character" w:customStyle="1" w:styleId="af0">
    <w:name w:val="Основной текст Знак"/>
    <w:basedOn w:val="a0"/>
    <w:link w:val="af"/>
    <w:semiHidden/>
    <w:rsid w:val="00AF6B8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6B8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6B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6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F6B8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F6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6B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F6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F6B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6B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E998-AB0F-46BB-BF6B-24F984E3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2018-02-09T08:05:00Z</cp:lastPrinted>
  <dcterms:created xsi:type="dcterms:W3CDTF">2018-02-08T15:41:00Z</dcterms:created>
  <dcterms:modified xsi:type="dcterms:W3CDTF">2018-02-09T08:06:00Z</dcterms:modified>
</cp:coreProperties>
</file>