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F0" w:rsidRPr="001E0841" w:rsidRDefault="00CD0AF0" w:rsidP="00CD0AF0">
      <w:pPr>
        <w:tabs>
          <w:tab w:val="left" w:pos="7485"/>
        </w:tabs>
        <w:rPr>
          <w:b/>
          <w:bCs/>
        </w:rPr>
      </w:pPr>
      <w:r>
        <w:rPr>
          <w:b/>
        </w:rPr>
        <w:t xml:space="preserve">                                                                               </w:t>
      </w:r>
      <w:bookmarkStart w:id="0" w:name="OLE_LINK1"/>
      <w:r w:rsidRPr="001E0841">
        <w:rPr>
          <w:b/>
        </w:rPr>
        <w:t>«</w:t>
      </w:r>
      <w:r w:rsidRPr="001E0841">
        <w:rPr>
          <w:b/>
          <w:bCs/>
        </w:rPr>
        <w:t xml:space="preserve">УТВЕРЖДАЮ»              </w:t>
      </w:r>
      <w:r w:rsidRPr="001E0841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CD0AF0" w:rsidRDefault="00CD0AF0" w:rsidP="00CD0AF0">
      <w:pPr>
        <w:tabs>
          <w:tab w:val="left" w:pos="387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             </w:t>
      </w:r>
      <w:r w:rsidRPr="001E0841">
        <w:rPr>
          <w:b/>
          <w:bCs/>
        </w:rPr>
        <w:t>Председатель К</w:t>
      </w:r>
      <w:r>
        <w:rPr>
          <w:b/>
          <w:bCs/>
        </w:rPr>
        <w:t>онтрольно-счетной палаты</w:t>
      </w:r>
    </w:p>
    <w:p w:rsidR="00CD0AF0" w:rsidRPr="001E0841" w:rsidRDefault="00CD0AF0" w:rsidP="00CD0AF0">
      <w:pPr>
        <w:tabs>
          <w:tab w:val="left" w:pos="387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</w:t>
      </w:r>
      <w:r>
        <w:rPr>
          <w:b/>
          <w:bCs/>
        </w:rPr>
        <w:t xml:space="preserve"> </w:t>
      </w:r>
      <w:r w:rsidRPr="001E0841">
        <w:rPr>
          <w:b/>
          <w:bCs/>
        </w:rPr>
        <w:t xml:space="preserve">района </w:t>
      </w:r>
    </w:p>
    <w:p w:rsidR="00CD0AF0" w:rsidRPr="001E0841" w:rsidRDefault="00CD0AF0" w:rsidP="00CD0AF0">
      <w:pPr>
        <w:tabs>
          <w:tab w:val="left" w:pos="3870"/>
        </w:tabs>
        <w:jc w:val="right"/>
        <w:rPr>
          <w:b/>
          <w:bCs/>
        </w:rPr>
      </w:pPr>
      <w:proofErr w:type="spellStart"/>
      <w:r w:rsidRPr="001E0841">
        <w:rPr>
          <w:b/>
          <w:bCs/>
        </w:rPr>
        <w:t>Г.В.Тыщенко</w:t>
      </w:r>
      <w:proofErr w:type="spellEnd"/>
      <w:r w:rsidRPr="001E084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480"/>
        </w:tabs>
        <w:jc w:val="right"/>
        <w:rPr>
          <w:b/>
          <w:bCs/>
        </w:rPr>
      </w:pPr>
      <w:r w:rsidRPr="001E0841">
        <w:rPr>
          <w:b/>
          <w:bCs/>
        </w:rPr>
        <w:t xml:space="preserve">Приказ № </w:t>
      </w:r>
      <w:r w:rsidRPr="009B1062">
        <w:rPr>
          <w:b/>
          <w:bCs/>
        </w:rPr>
        <w:t>10</w:t>
      </w:r>
      <w:r w:rsidR="009B1062" w:rsidRPr="009B1062">
        <w:rPr>
          <w:b/>
          <w:bCs/>
        </w:rPr>
        <w:t>9</w:t>
      </w:r>
      <w:r w:rsidR="009B1062">
        <w:rPr>
          <w:b/>
          <w:bCs/>
        </w:rPr>
        <w:t xml:space="preserve"> от 28</w:t>
      </w:r>
      <w:r w:rsidRPr="001E0841">
        <w:rPr>
          <w:b/>
          <w:bCs/>
        </w:rPr>
        <w:t>.12.201</w:t>
      </w:r>
      <w:r>
        <w:rPr>
          <w:b/>
          <w:bCs/>
        </w:rPr>
        <w:t>6</w:t>
      </w:r>
      <w:r w:rsidRPr="001E0841">
        <w:rPr>
          <w:b/>
          <w:bCs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51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                 </w:t>
      </w:r>
    </w:p>
    <w:p w:rsidR="00CD0AF0" w:rsidRPr="001E0841" w:rsidRDefault="00CD0AF0" w:rsidP="00CD0AF0">
      <w:pPr>
        <w:rPr>
          <w:b/>
          <w:bCs/>
        </w:rPr>
      </w:pPr>
      <w:r w:rsidRPr="001E0841">
        <w:t xml:space="preserve">                                                                          </w:t>
      </w:r>
      <w:proofErr w:type="gramStart"/>
      <w:r w:rsidRPr="001E0841">
        <w:rPr>
          <w:b/>
          <w:bCs/>
        </w:rPr>
        <w:t>П</w:t>
      </w:r>
      <w:proofErr w:type="gramEnd"/>
      <w:r w:rsidRPr="001E0841">
        <w:rPr>
          <w:b/>
          <w:bCs/>
        </w:rPr>
        <w:t xml:space="preserve"> Л А Н</w:t>
      </w:r>
    </w:p>
    <w:p w:rsidR="00CD0AF0" w:rsidRPr="001E0841" w:rsidRDefault="00CD0AF0" w:rsidP="00CD0AF0">
      <w:pPr>
        <w:jc w:val="center"/>
        <w:rPr>
          <w:b/>
          <w:bCs/>
        </w:rPr>
      </w:pPr>
      <w:r w:rsidRPr="001E0841">
        <w:rPr>
          <w:b/>
          <w:bCs/>
        </w:rPr>
        <w:t xml:space="preserve">работы Контрольно-счетной палаты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 района </w:t>
      </w:r>
    </w:p>
    <w:p w:rsidR="00CD0AF0" w:rsidRPr="001E0841" w:rsidRDefault="00CD0AF0" w:rsidP="00CD0AF0">
      <w:pPr>
        <w:jc w:val="center"/>
        <w:rPr>
          <w:b/>
          <w:bCs/>
        </w:rPr>
      </w:pPr>
      <w:r>
        <w:rPr>
          <w:b/>
          <w:bCs/>
        </w:rPr>
        <w:t>на  2017</w:t>
      </w:r>
      <w:r w:rsidRPr="001E0841">
        <w:rPr>
          <w:b/>
          <w:bCs/>
        </w:rPr>
        <w:t xml:space="preserve"> год</w:t>
      </w:r>
    </w:p>
    <w:bookmarkEnd w:id="0"/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4"/>
        <w:gridCol w:w="142"/>
        <w:gridCol w:w="6091"/>
        <w:gridCol w:w="142"/>
        <w:gridCol w:w="1274"/>
        <w:gridCol w:w="1990"/>
      </w:tblGrid>
      <w:tr w:rsidR="00CD0AF0" w:rsidRPr="001E0841" w:rsidTr="00DF344A">
        <w:trPr>
          <w:trHeight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№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proofErr w:type="spellStart"/>
            <w:proofErr w:type="gramStart"/>
            <w:r w:rsidRPr="001E0841">
              <w:rPr>
                <w:b/>
                <w:bCs/>
              </w:rPr>
              <w:t>п</w:t>
            </w:r>
            <w:proofErr w:type="spellEnd"/>
            <w:proofErr w:type="gramEnd"/>
            <w:r w:rsidRPr="001E0841">
              <w:rPr>
                <w:b/>
                <w:bCs/>
              </w:rPr>
              <w:t>/</w:t>
            </w:r>
            <w:proofErr w:type="spellStart"/>
            <w:r w:rsidRPr="001E0841">
              <w:rPr>
                <w:b/>
                <w:bCs/>
              </w:rPr>
              <w:t>п</w:t>
            </w:r>
            <w:proofErr w:type="spellEnd"/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ind w:firstLine="708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Перечень контрольных мероприятий</w:t>
            </w:r>
          </w:p>
          <w:p w:rsidR="00CD0AF0" w:rsidRPr="001E0841" w:rsidRDefault="00CD0AF0" w:rsidP="00DF344A">
            <w:pPr>
              <w:spacing w:line="276" w:lineRule="auto"/>
            </w:pPr>
          </w:p>
          <w:p w:rsidR="00CD0AF0" w:rsidRPr="001E0841" w:rsidRDefault="00CD0AF0" w:rsidP="00DF344A">
            <w:pPr>
              <w:spacing w:line="276" w:lineRule="auto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>Срок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 xml:space="preserve"> исполнения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 xml:space="preserve">Основание для включения в план </w:t>
            </w:r>
          </w:p>
        </w:tc>
      </w:tr>
      <w:tr w:rsidR="00CD0AF0" w:rsidRPr="001E0841" w:rsidTr="00DF344A">
        <w:trPr>
          <w:trHeight w:val="393"/>
        </w:trPr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1. Проведение экспертно-аналитических мероприятий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D0AF0" w:rsidRPr="001E0841" w:rsidTr="00DF344A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1.1 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решения Думы муниципального района "Об исполнении  бюджета муниципального района  за 201</w:t>
            </w:r>
            <w:r w:rsidR="00EF5E8E">
              <w:t>6</w:t>
            </w:r>
            <w:r w:rsidRPr="001E0841">
              <w:t xml:space="preserve"> год"  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бюджетной отчетности главных администраторов бюджетных средств и главных администраторов доходов бюджета муниципального района за 201</w:t>
            </w:r>
            <w:r w:rsidR="00EF5E8E">
              <w:t>6</w:t>
            </w:r>
            <w:r w:rsidRPr="001E0841"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БК РФ</w:t>
            </w:r>
          </w:p>
        </w:tc>
      </w:tr>
      <w:tr w:rsidR="00CD0AF0" w:rsidRPr="001E0841" w:rsidTr="00DF344A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1.2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решений Советов депутатов сельских поселений "Об исполнении  бюджета сельского поселения  за 201</w:t>
            </w:r>
            <w:r w:rsidR="00EF5E8E">
              <w:t>6</w:t>
            </w:r>
            <w:r w:rsidRPr="001E0841">
              <w:t xml:space="preserve"> год"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Селеевское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CD0AF0" w:rsidRPr="001E0841" w:rsidTr="00DF344A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1.3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EF5E8E">
            <w:pPr>
              <w:spacing w:line="276" w:lineRule="auto"/>
            </w:pPr>
            <w:r w:rsidRPr="001E0841">
              <w:t xml:space="preserve">Экспертиза проектов  решений Думы муниципального района "О внесении изменений и дополнений в  решения Думы муниципального района </w:t>
            </w:r>
            <w:r w:rsidR="00EF5E8E">
              <w:t xml:space="preserve"> от 15.12.2016 №  *** </w:t>
            </w:r>
            <w:r w:rsidRPr="001E0841">
              <w:t>"О бюджете  муниципального района на 201</w:t>
            </w:r>
            <w:r w:rsidR="00EF5E8E">
              <w:t>7</w:t>
            </w:r>
            <w:r w:rsidRPr="001E0841">
              <w:t xml:space="preserve"> год</w:t>
            </w:r>
            <w:r w:rsidR="00EF5E8E">
              <w:t xml:space="preserve"> и на плановый период 2018 и 2019 годов</w:t>
            </w:r>
            <w:r w:rsidRPr="001E0841">
              <w:t>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п.2,7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F344A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1.4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 внесении изменений и дополнений в  решения  Советов депутатов сельских поселений "О бюджете сельских  поселений на 201</w:t>
            </w:r>
            <w:r w:rsidR="00EF5E8E">
              <w:t>7</w:t>
            </w:r>
            <w:r w:rsidRPr="001E0841">
              <w:t xml:space="preserve"> год</w:t>
            </w:r>
            <w:r w:rsidR="00EF5E8E">
              <w:t xml:space="preserve"> и на плановый период 2018 и 2019 годов</w:t>
            </w:r>
            <w:r w:rsidRPr="001E0841">
              <w:t xml:space="preserve">" 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F344A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1.5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 решений Думы муниципального района "Об исполнении  бюджета </w:t>
            </w:r>
            <w:proofErr w:type="spellStart"/>
            <w:r w:rsidRPr="001E0841">
              <w:t>Поддорск</w:t>
            </w:r>
            <w:r w:rsidR="00EF5E8E">
              <w:t>ого</w:t>
            </w:r>
            <w:proofErr w:type="spellEnd"/>
            <w:r w:rsidR="00EF5E8E">
              <w:t xml:space="preserve"> муниципального района в 2017</w:t>
            </w:r>
            <w:r w:rsidRPr="001E0841">
              <w:t xml:space="preserve"> году»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EF5E8E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Бюджетного кодекса РФ</w:t>
            </w:r>
          </w:p>
        </w:tc>
      </w:tr>
      <w:tr w:rsidR="00CD0AF0" w:rsidRPr="001E0841" w:rsidTr="00DF344A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1.6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"Об исполнении бюд</w:t>
            </w:r>
            <w:r w:rsidR="00EF5E8E">
              <w:t>жетов сельских  поселений в 2017</w:t>
            </w:r>
            <w:r w:rsidRPr="001E0841">
              <w:t xml:space="preserve"> году»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lastRenderedPageBreak/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DF344A">
            <w:pPr>
              <w:spacing w:line="276" w:lineRule="auto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268.1 Бюджетного кодекса РФ</w:t>
            </w:r>
          </w:p>
        </w:tc>
      </w:tr>
      <w:tr w:rsidR="00CD0AF0" w:rsidRPr="001E0841" w:rsidTr="00DF344A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F9011F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9011F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Администрации </w:t>
            </w:r>
            <w:proofErr w:type="spellStart"/>
            <w:r w:rsidR="00EF5E8E">
              <w:t>Поддорского</w:t>
            </w:r>
            <w:proofErr w:type="spellEnd"/>
            <w:r w:rsidR="00EF5E8E">
              <w:t xml:space="preserve"> муниципального района о   </w:t>
            </w:r>
            <w:r w:rsidRPr="001E0841">
              <w:t>муниципальных  программ</w:t>
            </w:r>
            <w:r w:rsidR="00EF5E8E">
              <w:t xml:space="preserve">ах </w:t>
            </w:r>
            <w:r w:rsidRPr="001E0841">
              <w:t xml:space="preserve"> муниципального района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 ч.2 ст.9 Закона 6-ФЗ</w:t>
            </w:r>
          </w:p>
        </w:tc>
      </w:tr>
      <w:tr w:rsidR="00CD0AF0" w:rsidRPr="001E0841" w:rsidTr="00DF344A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Администраций сельских поселений о </w:t>
            </w:r>
            <w:r w:rsidRPr="001E0841">
              <w:t>муниципальных  программ</w:t>
            </w:r>
            <w:r w:rsidR="00EF5E8E">
              <w:t>ах</w:t>
            </w:r>
            <w:r w:rsidRPr="001E0841">
              <w:t xml:space="preserve">  сельских поселений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 ч.2 ст.9 Закона 6-ФЗ</w:t>
            </w:r>
          </w:p>
        </w:tc>
      </w:tr>
      <w:tr w:rsidR="00CD0AF0" w:rsidRPr="001E0841" w:rsidTr="00DF344A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EF5E8E">
            <w:pPr>
              <w:spacing w:line="276" w:lineRule="auto"/>
            </w:pPr>
            <w:r w:rsidRPr="001E0841">
              <w:t>Экспертиза проекта решения Думы муниципального района "О бюджете  муниципального района на 201</w:t>
            </w:r>
            <w:r w:rsidR="00EF5E8E">
              <w:t>8</w:t>
            </w:r>
            <w:r w:rsidRPr="001E0841">
              <w:t xml:space="preserve"> год  и на плановый период 201</w:t>
            </w:r>
            <w:r w:rsidR="00EF5E8E">
              <w:t>9</w:t>
            </w:r>
            <w:r w:rsidRPr="001E0841">
              <w:t xml:space="preserve"> и 20</w:t>
            </w:r>
            <w:r w:rsidR="00EF5E8E">
              <w:t>20</w:t>
            </w:r>
            <w:r w:rsidRPr="001E0841">
              <w:t xml:space="preserve"> годов"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ч.1 ст.157 БК РФ</w:t>
            </w:r>
          </w:p>
        </w:tc>
      </w:tr>
      <w:tr w:rsidR="00CD0AF0" w:rsidRPr="001E0841" w:rsidTr="00DF344A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решений Советов депутатов поселений  "О бюджетах с</w:t>
            </w:r>
            <w:r w:rsidR="00EF5E8E">
              <w:t>ельских поселений района на 2018 год  и на плановый период 2019 и 2020</w:t>
            </w:r>
            <w:r w:rsidRPr="001E0841">
              <w:t xml:space="preserve"> годов"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ч.1 ст.157 БК РФ</w:t>
            </w:r>
          </w:p>
        </w:tc>
      </w:tr>
      <w:tr w:rsidR="00CD0AF0" w:rsidRPr="001E0841" w:rsidTr="00DF344A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Default="00CD0AF0" w:rsidP="00DF344A">
            <w:pPr>
              <w:spacing w:line="276" w:lineRule="auto"/>
            </w:pPr>
            <w:r w:rsidRPr="001E0841">
              <w:t>Экспертиза проектов нормативно-правовых актов, регулирующих бюджетные 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муниципального района</w:t>
            </w:r>
            <w:r w:rsidR="00AC7238">
              <w:t>:</w:t>
            </w:r>
          </w:p>
          <w:p w:rsidR="00AC7238" w:rsidRDefault="00AC7238" w:rsidP="00DF344A">
            <w:pPr>
              <w:spacing w:line="276" w:lineRule="auto"/>
            </w:pPr>
          </w:p>
          <w:p w:rsidR="00AC7238" w:rsidRPr="001E0841" w:rsidRDefault="00AC7238" w:rsidP="00AC7238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Pr="00AC7238" w:rsidRDefault="00AC7238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7238">
              <w:rPr>
                <w:b/>
                <w:sz w:val="18"/>
                <w:szCs w:val="18"/>
              </w:rPr>
              <w:t>май 2017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F344A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нормативно-правовых актов, регулирующих бюджетные 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сельских поселений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  <w:p w:rsidR="00542A70" w:rsidRPr="001E0841" w:rsidRDefault="00542A70" w:rsidP="00DF344A">
            <w:pPr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F344A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Default="00CD0AF0" w:rsidP="00DF344A">
            <w:pPr>
              <w:spacing w:line="276" w:lineRule="auto"/>
            </w:pPr>
            <w:r w:rsidRPr="001E0841">
              <w:t>Представление заключений или письменных ответов по запросам постоянных комиссий  Думы муниципального района и депутатов  Советов сельских поселений района</w:t>
            </w:r>
          </w:p>
          <w:p w:rsidR="00542A70" w:rsidRPr="001E0841" w:rsidRDefault="00542A70" w:rsidP="00DF344A">
            <w:pPr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П.5 р.4 Положения «О Контрольно-счетной Палате»</w:t>
            </w:r>
          </w:p>
        </w:tc>
      </w:tr>
      <w:tr w:rsidR="00542A70" w:rsidRPr="001E0841" w:rsidTr="00DF344A">
        <w:trPr>
          <w:trHeight w:val="573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Default="00542A70" w:rsidP="008D014B">
            <w:pPr>
              <w:jc w:val="both"/>
            </w:pPr>
            <w:r w:rsidRPr="00494039">
              <w:t xml:space="preserve">Анализ </w:t>
            </w:r>
            <w:r>
              <w:t xml:space="preserve">результатов аудита  в сфере закупок, </w:t>
            </w:r>
            <w:r w:rsidRPr="00494039">
              <w:t>проведенн</w:t>
            </w:r>
            <w:r>
              <w:t xml:space="preserve">ого в ходе осуществления внешнего </w:t>
            </w:r>
            <w:r>
              <w:lastRenderedPageBreak/>
              <w:t>государственного (муниципального) финансового контроля</w:t>
            </w:r>
          </w:p>
          <w:p w:rsidR="00542A70" w:rsidRDefault="00542A70" w:rsidP="008D014B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>
              <w:lastRenderedPageBreak/>
              <w:t>1У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42A70">
              <w:rPr>
                <w:sz w:val="20"/>
                <w:szCs w:val="20"/>
              </w:rPr>
              <w:t>предложение аудиторов Счетной палаты области</w:t>
            </w:r>
          </w:p>
        </w:tc>
      </w:tr>
      <w:tr w:rsidR="00542A70" w:rsidRPr="001E0841" w:rsidTr="00DF344A">
        <w:trPr>
          <w:trHeight w:val="352"/>
        </w:trPr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1E0841">
              <w:rPr>
                <w:b/>
              </w:rPr>
              <w:t>. Внешняя проверка годовой бюджетной отчетности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A70" w:rsidRPr="001E0841" w:rsidTr="00D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2.1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</w:pPr>
            <w:r w:rsidRPr="001E0841">
              <w:t>Внешняя проверка бюджетной отчетности главных администр</w:t>
            </w:r>
            <w:r>
              <w:t>аторов бюджетных средств за 2016</w:t>
            </w:r>
            <w:r w:rsidRPr="001E0841">
              <w:t xml:space="preserve"> год (по отдельному плану)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>
              <w:t>Март-апрель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F344A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2.2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</w:pPr>
            <w:r w:rsidRPr="001E0841">
              <w:t>Внешняя проверка бюджетной отчетности годовых  отчетов об исполнении  бюджетов сельских поселений  муниципального района за 201</w:t>
            </w:r>
            <w:r>
              <w:t>6</w:t>
            </w:r>
            <w:r w:rsidRPr="001E0841">
              <w:t xml:space="preserve"> год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 xml:space="preserve"> 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>
              <w:t>Март-апрель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Pr="001E0841">
              <w:rPr>
                <w:sz w:val="20"/>
                <w:szCs w:val="20"/>
                <w:vertAlign w:val="superscript"/>
              </w:rPr>
              <w:t>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F344A"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 xml:space="preserve">3. </w:t>
            </w:r>
            <w:r w:rsidRPr="001E0841">
              <w:rPr>
                <w:b/>
                <w:bCs/>
              </w:rPr>
              <w:t>Проведение контрольных мероприятий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A70" w:rsidRPr="001E0841" w:rsidTr="00DF344A"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DF344A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542A70">
            <w:pPr>
              <w:spacing w:line="276" w:lineRule="auto"/>
              <w:jc w:val="both"/>
            </w:pPr>
            <w:r>
              <w:t>Проверка по вопросу противодействие коррупции и защите прав субъектов Предпринимательской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Default="00542A70" w:rsidP="00903C05">
            <w:pPr>
              <w:spacing w:line="276" w:lineRule="auto"/>
              <w:jc w:val="center"/>
            </w:pPr>
            <w:r>
              <w:t xml:space="preserve">Март </w:t>
            </w:r>
          </w:p>
          <w:p w:rsidR="00542A70" w:rsidRPr="001E0841" w:rsidRDefault="00542A70" w:rsidP="00903C05">
            <w:pPr>
              <w:spacing w:line="276" w:lineRule="auto"/>
              <w:jc w:val="center"/>
            </w:pPr>
            <w:r>
              <w:t>2017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542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Предложение </w:t>
            </w:r>
            <w:r>
              <w:rPr>
                <w:sz w:val="20"/>
                <w:szCs w:val="20"/>
              </w:rPr>
              <w:t>Холмской межрайонной прокуратуры</w:t>
            </w:r>
          </w:p>
        </w:tc>
      </w:tr>
      <w:tr w:rsidR="00542A70" w:rsidRPr="001E0841" w:rsidTr="00DF344A"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DF344A">
            <w:pPr>
              <w:spacing w:line="276" w:lineRule="auto"/>
              <w:jc w:val="center"/>
            </w:pPr>
          </w:p>
          <w:p w:rsidR="00542A70" w:rsidRPr="00542A70" w:rsidRDefault="00542A70" w:rsidP="00DF344A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3.2.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8D014B">
            <w:pPr>
              <w:spacing w:line="276" w:lineRule="auto"/>
              <w:jc w:val="both"/>
            </w:pPr>
            <w:r>
              <w:t>Проверка эффективности расходования государственными (муниципальными) учреждениями бюджетных средств на оплату жилищно-коммунальных услуг, а также на мероприятия в области энергосбережения и энергетической эффективности за 2014-2016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8D014B">
            <w:pPr>
              <w:spacing w:line="276" w:lineRule="auto"/>
              <w:jc w:val="center"/>
            </w:pPr>
            <w:r>
              <w:rPr>
                <w:lang w:val="en-US"/>
              </w:rPr>
              <w:t>I-III</w:t>
            </w:r>
            <w:r>
              <w:t xml:space="preserve"> кварталы</w:t>
            </w:r>
            <w:r w:rsidRPr="001E0841">
              <w:t xml:space="preserve"> 201</w:t>
            </w:r>
            <w:r>
              <w:t>7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8D0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 ч.2  с.9 Закона 6-ФЗ</w:t>
            </w:r>
          </w:p>
          <w:p w:rsidR="00542A70" w:rsidRPr="001E0841" w:rsidRDefault="00542A70" w:rsidP="00542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Предложение  Счетной палаты области</w:t>
            </w:r>
          </w:p>
        </w:tc>
      </w:tr>
      <w:tr w:rsidR="00542A70" w:rsidRPr="001E0841" w:rsidTr="00DF344A"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DF344A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3.3.</w:t>
            </w:r>
          </w:p>
          <w:p w:rsidR="00542A70" w:rsidRPr="00542A70" w:rsidRDefault="00542A70" w:rsidP="00DF344A">
            <w:pPr>
              <w:spacing w:line="276" w:lineRule="auto"/>
              <w:jc w:val="center"/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8D014B">
            <w:pPr>
              <w:spacing w:line="276" w:lineRule="auto"/>
              <w:jc w:val="both"/>
            </w:pPr>
            <w:r>
              <w:t xml:space="preserve">Ревизия финансово-хозяйственной  деятельности Администрации </w:t>
            </w:r>
            <w:proofErr w:type="spellStart"/>
            <w:r>
              <w:t>Белебелковского</w:t>
            </w:r>
            <w:proofErr w:type="spellEnd"/>
            <w:r>
              <w:t xml:space="preserve"> сельского поселения за 2016 год и 6 месяцев 2017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8D014B">
            <w:pPr>
              <w:spacing w:line="276" w:lineRule="auto"/>
              <w:jc w:val="center"/>
            </w:pPr>
            <w:r w:rsidRPr="001E0841">
              <w:t>3 квартал 201</w:t>
            </w:r>
            <w:r>
              <w:t>7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8D01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п.4, ч.1 ст.9 Закона 6-ФЗ</w:t>
            </w:r>
          </w:p>
          <w:p w:rsidR="00542A70" w:rsidRPr="001E0841" w:rsidRDefault="00542A70" w:rsidP="00542A7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 Предложение Главы района </w:t>
            </w:r>
          </w:p>
        </w:tc>
      </w:tr>
      <w:tr w:rsidR="00542A70" w:rsidRPr="001E0841" w:rsidTr="00DF344A"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DF344A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3.4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E37469" w:rsidRDefault="00542A70" w:rsidP="00542A70">
            <w:pPr>
              <w:autoSpaceDE w:val="0"/>
              <w:autoSpaceDN w:val="0"/>
              <w:adjustRightInd w:val="0"/>
              <w:jc w:val="both"/>
            </w:pPr>
            <w:r w:rsidRPr="002830E2">
              <w:t xml:space="preserve">Анализ полноты и достоверности сведений о недвижимом имуществе в целях исчисления имущественных налогов и достоверности прогнозирования доходной части консолидированного бюджета </w:t>
            </w:r>
            <w:proofErr w:type="spellStart"/>
            <w:r>
              <w:t>Поддорского</w:t>
            </w:r>
            <w:proofErr w:type="spellEnd"/>
            <w:r>
              <w:t xml:space="preserve"> района за 2014-2016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542A70">
            <w:pPr>
              <w:spacing w:line="276" w:lineRule="auto"/>
              <w:jc w:val="center"/>
            </w:pPr>
            <w:r w:rsidRPr="002830E2">
              <w:t>III-IV квартал</w:t>
            </w:r>
            <w:r>
              <w:t>ы</w:t>
            </w:r>
            <w:r w:rsidRPr="001E0841">
              <w:t xml:space="preserve"> </w:t>
            </w:r>
            <w:r>
              <w:t>2</w:t>
            </w:r>
            <w:r w:rsidRPr="001E0841">
              <w:t>01</w:t>
            </w:r>
            <w:r>
              <w:t>7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п.4, ч.1 ст.9 Закона 6-ФЗ</w:t>
            </w:r>
          </w:p>
          <w:p w:rsidR="00542A70" w:rsidRPr="001E0841" w:rsidRDefault="00542A7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 Предложение Главы района и Счетной палаты области</w:t>
            </w:r>
          </w:p>
        </w:tc>
      </w:tr>
      <w:tr w:rsidR="009B1062" w:rsidRPr="001E0841" w:rsidTr="00DF344A"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9B1062" w:rsidRDefault="009B1062" w:rsidP="00DF344A">
            <w:pPr>
              <w:spacing w:line="276" w:lineRule="auto"/>
              <w:jc w:val="center"/>
            </w:pPr>
            <w:r w:rsidRPr="009B1062">
              <w:rPr>
                <w:sz w:val="22"/>
                <w:szCs w:val="22"/>
              </w:rPr>
              <w:t>3.5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9B1062" w:rsidRDefault="009B1062" w:rsidP="009B1062">
            <w:pPr>
              <w:spacing w:line="276" w:lineRule="auto"/>
              <w:jc w:val="both"/>
            </w:pPr>
            <w:r>
              <w:t>Проверка по вопросу полноты начисления и поступления  платежей от водоснабжения и водоотведения в МУП «</w:t>
            </w:r>
            <w:proofErr w:type="spellStart"/>
            <w:r>
              <w:t>Водоканалсервис</w:t>
            </w:r>
            <w:proofErr w:type="spellEnd"/>
            <w:r>
              <w:t>» за 9 месяцев 2017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B1062">
            <w:pPr>
              <w:spacing w:line="276" w:lineRule="auto"/>
              <w:jc w:val="center"/>
            </w:pPr>
            <w:r>
              <w:t xml:space="preserve">IV </w:t>
            </w:r>
            <w:r w:rsidRPr="002830E2">
              <w:t>квартал</w:t>
            </w:r>
            <w:r w:rsidRPr="001E0841">
              <w:t xml:space="preserve"> </w:t>
            </w:r>
            <w:r>
              <w:t>2</w:t>
            </w:r>
            <w:r w:rsidRPr="001E0841">
              <w:t>01</w:t>
            </w:r>
            <w:r>
              <w:t>7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A16B1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п.4, ч.1 ст.9 Закона 6-ФЗ</w:t>
            </w:r>
          </w:p>
          <w:p w:rsidR="009B1062" w:rsidRPr="001E0841" w:rsidRDefault="009B1062" w:rsidP="009B106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 Предложение Главы района </w:t>
            </w:r>
          </w:p>
        </w:tc>
      </w:tr>
      <w:tr w:rsidR="009B1062" w:rsidRPr="001E0841" w:rsidTr="00DF344A">
        <w:tc>
          <w:tcPr>
            <w:tcW w:w="10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b/>
              </w:rPr>
              <w:t>4. Материально – техническое обеспечение и бухгалтерский учет</w:t>
            </w:r>
          </w:p>
        </w:tc>
      </w:tr>
      <w:tr w:rsidR="009B1062" w:rsidRPr="001E0841" w:rsidTr="00D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4.1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 xml:space="preserve">Исполнение сметы расходов на содержание Контрольно-счетной Палаты </w:t>
            </w:r>
            <w:proofErr w:type="spellStart"/>
            <w:r w:rsidRPr="001E0841">
              <w:t>Поддорско</w:t>
            </w:r>
            <w:r>
              <w:t>го</w:t>
            </w:r>
            <w:proofErr w:type="spellEnd"/>
            <w:r>
              <w:t xml:space="preserve"> муниципального района на 2017</w:t>
            </w:r>
            <w:r w:rsidRPr="001E0841">
              <w:t>год, а также реестра расходных обязательств Контрольно-счетной Палаты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spacing w:line="276" w:lineRule="auto"/>
              <w:jc w:val="center"/>
            </w:pPr>
            <w:r w:rsidRPr="001E0841">
              <w:t>В течение 201</w:t>
            </w:r>
            <w:r>
              <w:t>7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ст.161 БК РФ</w:t>
            </w:r>
          </w:p>
        </w:tc>
      </w:tr>
      <w:tr w:rsidR="009B1062" w:rsidRPr="001E0841" w:rsidTr="00DF344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4.2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Составление и представление в установленные сроки бюджетной, налоговой и статистической отчетности по итогам 201</w:t>
            </w:r>
            <w:r>
              <w:t>6</w:t>
            </w:r>
            <w:r w:rsidRPr="001E0841">
              <w:t xml:space="preserve"> года и ежемесячные и квартальные отчеты 201</w:t>
            </w:r>
            <w:r>
              <w:t>7</w:t>
            </w:r>
            <w:r w:rsidRPr="001E0841">
              <w:t xml:space="preserve"> года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>
              <w:t>в течение 2017</w:t>
            </w:r>
            <w:r w:rsidRPr="001E0841">
              <w:t xml:space="preserve"> года</w:t>
            </w:r>
            <w:r>
              <w:t xml:space="preserve"> по  особому плану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ст.264.1,264.2 БК РФ</w:t>
            </w:r>
          </w:p>
        </w:tc>
      </w:tr>
      <w:tr w:rsidR="009B1062" w:rsidRPr="001E0841" w:rsidTr="00D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lastRenderedPageBreak/>
              <w:t>4.3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spacing w:line="276" w:lineRule="auto"/>
              <w:jc w:val="center"/>
            </w:pPr>
            <w:r w:rsidRPr="001E0841">
              <w:t>в течение 201</w:t>
            </w:r>
            <w:r>
              <w:t>7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ст.72 БК РФ</w:t>
            </w:r>
          </w:p>
        </w:tc>
      </w:tr>
      <w:tr w:rsidR="009B1062" w:rsidRPr="001E0841" w:rsidTr="00D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4.4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Поддержание рабочего состояния программного обеспечения сервера  и оргтехники Контрольно-счетной Палаты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spacing w:line="276" w:lineRule="auto"/>
              <w:jc w:val="center"/>
            </w:pPr>
            <w:r w:rsidRPr="001E0841">
              <w:t>в течение 201</w:t>
            </w:r>
            <w:r>
              <w:t>7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об отделе/ правовой акт МКСО</w:t>
            </w:r>
          </w:p>
        </w:tc>
      </w:tr>
      <w:tr w:rsidR="009B1062" w:rsidRPr="001E0841" w:rsidTr="00D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4.5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Проведение инвентаризации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spacing w:line="276" w:lineRule="auto"/>
              <w:jc w:val="center"/>
            </w:pPr>
            <w:r w:rsidRPr="001E0841">
              <w:t>4 квартал 201</w:t>
            </w:r>
            <w:r>
              <w:t>7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11 Федерального закона от 06.12.2011 № 402-ФЗ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«О бухгалтерском учете»</w:t>
            </w:r>
          </w:p>
        </w:tc>
      </w:tr>
      <w:tr w:rsidR="009B1062" w:rsidRPr="001E0841" w:rsidTr="00D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4.6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903C05">
            <w:pPr>
              <w:spacing w:line="276" w:lineRule="auto"/>
              <w:jc w:val="both"/>
            </w:pPr>
            <w:r w:rsidRPr="001E0841">
              <w:t>Подготовка и сдача документов Контрольно-счетной Палаты за 201</w:t>
            </w:r>
            <w:r>
              <w:t>4</w:t>
            </w:r>
            <w:r w:rsidRPr="001E0841">
              <w:t xml:space="preserve"> год в архив.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>
              <w:t>4 квартал 2017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Положение об архиве Контрольно-счетной Палаты</w:t>
            </w:r>
          </w:p>
        </w:tc>
      </w:tr>
      <w:tr w:rsidR="009B1062" w:rsidRPr="001E0841" w:rsidTr="00DF344A">
        <w:trPr>
          <w:trHeight w:val="241"/>
        </w:trPr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>5.  Другие вопросы  деятельности Контрольно-счетной палаты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1062" w:rsidRPr="001E0841" w:rsidTr="00D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spacing w:line="276" w:lineRule="auto"/>
            </w:pPr>
            <w:r w:rsidRPr="001E0841">
              <w:t>Подготовка и представление в  Думу муниципального района отчета о работе Контрольно-счетной Палаты муниципального района за 201</w:t>
            </w:r>
            <w:r>
              <w:t>6</w:t>
            </w:r>
            <w:r w:rsidRPr="001E0841">
              <w:t xml:space="preserve">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п.9 ч.2 ст.9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р.4, п.7 Положения "О Контрольно-счетной Палате "</w:t>
            </w:r>
          </w:p>
        </w:tc>
      </w:tr>
      <w:tr w:rsidR="009B1062" w:rsidRPr="001E0841" w:rsidTr="00D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spacing w:line="276" w:lineRule="auto"/>
            </w:pPr>
            <w:r w:rsidRPr="001E0841">
              <w:t>Подготовка и представление в Советы депутатов сельских поселений отчетов о работе Контрольно-счетной Палаты муниципального района за 201</w:t>
            </w:r>
            <w:r>
              <w:t>6</w:t>
            </w:r>
            <w:r w:rsidRPr="001E0841">
              <w:t xml:space="preserve">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1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П.п. 4.1.4  Соглашений на передачу полномочий по осуществлению внешнего муниципального финансового контроля»</w:t>
            </w:r>
          </w:p>
        </w:tc>
      </w:tr>
      <w:tr w:rsidR="009B1062" w:rsidRPr="001E0841" w:rsidTr="00D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5.3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>Подготовка  к публикации в газете "Новгородские ведомости" информации о деятельности Контрольно-счетной Пала</w:t>
            </w:r>
            <w:r>
              <w:t>ты муниципального района за 2016</w:t>
            </w:r>
            <w:r w:rsidRPr="001E0841">
              <w:t xml:space="preserve">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1 квартал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п.7, р.4 Положения «О Контрольно-счетной Палате»</w:t>
            </w:r>
          </w:p>
        </w:tc>
      </w:tr>
      <w:tr w:rsidR="009B1062" w:rsidRPr="001E0841" w:rsidTr="00D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5.4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 xml:space="preserve">Участие в заседаниях Совета контрольно-счетных органов муниципальных районов при Счетной палаты Новгородской области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spacing w:line="276" w:lineRule="auto"/>
              <w:jc w:val="center"/>
            </w:pPr>
            <w:r w:rsidRPr="001E0841">
              <w:t>Декабрь 201</w:t>
            </w:r>
            <w:r>
              <w:t>7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062" w:rsidRPr="001E0841" w:rsidTr="00DF344A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>Участие в работе комиссий  и в заседаниях Думы муниципального района  при рассмотрении  и утверждении НПА Думы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в течение 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</w:p>
        </w:tc>
      </w:tr>
      <w:tr w:rsidR="009B1062" w:rsidRPr="001E0841" w:rsidTr="00D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 xml:space="preserve">Участие  в работе комиссии Думы муниципального района по проведению </w:t>
            </w:r>
            <w:proofErr w:type="spellStart"/>
            <w:r w:rsidRPr="001E0841">
              <w:t>антикоррупционной</w:t>
            </w:r>
            <w:proofErr w:type="spellEnd"/>
            <w:r w:rsidRPr="001E0841">
              <w:t xml:space="preserve"> экспертизы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Ст.1 Закона 44-ФЗ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П.10 ч.2 ст.9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sz w:val="18"/>
                <w:szCs w:val="18"/>
              </w:rPr>
              <w:t>№ 273-ФЗ от 25.12.2008 «О противодействии коррупции»</w:t>
            </w:r>
          </w:p>
        </w:tc>
      </w:tr>
      <w:tr w:rsidR="009B1062" w:rsidRPr="001E0841" w:rsidTr="00DF344A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>Подготовка заключений или письменных ответов по поступающим запросам и письмам в Контрольно-счетную палату муниципального района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№59-ФЗ от 02.05.2006 «О порядке рассмотрения обращений граждан РФ»</w:t>
            </w:r>
          </w:p>
        </w:tc>
      </w:tr>
      <w:tr w:rsidR="009B1062" w:rsidRPr="001E0841" w:rsidTr="00D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 xml:space="preserve">Подготовка методических материалов с целью оказания практической помощи ГРБС муниципального района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«О Контрольно-счетной Палате»</w:t>
            </w:r>
          </w:p>
        </w:tc>
      </w:tr>
      <w:tr w:rsidR="009B1062" w:rsidRPr="001E0841" w:rsidTr="00DF3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lastRenderedPageBreak/>
              <w:t>5.9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spacing w:line="276" w:lineRule="auto"/>
              <w:jc w:val="both"/>
            </w:pPr>
            <w:r w:rsidRPr="001E0841">
              <w:t>Составление плана работы Контрольно-счетной палаты  муниципального района на 201</w:t>
            </w:r>
            <w:r>
              <w:t>8</w:t>
            </w:r>
            <w:r w:rsidRPr="001E0841">
              <w:t xml:space="preserve">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spacing w:line="276" w:lineRule="auto"/>
              <w:jc w:val="center"/>
            </w:pPr>
            <w:r w:rsidRPr="001E0841">
              <w:t>Декабрь 201</w:t>
            </w:r>
            <w:r>
              <w:t>7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Ст.12 Закона 6-ФЗ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Стандарт СДО</w:t>
            </w:r>
            <w:proofErr w:type="gramStart"/>
            <w:r w:rsidRPr="001E0841">
              <w:rPr>
                <w:sz w:val="20"/>
                <w:szCs w:val="20"/>
              </w:rPr>
              <w:t>2</w:t>
            </w:r>
            <w:proofErr w:type="gramEnd"/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р.4 Положения «О Контрольно-счетной Палате»</w:t>
            </w:r>
          </w:p>
        </w:tc>
      </w:tr>
      <w:tr w:rsidR="009B1062" w:rsidRPr="001E0841" w:rsidTr="00DF344A">
        <w:trPr>
          <w:trHeight w:val="46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5.10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spacing w:line="276" w:lineRule="auto"/>
              <w:jc w:val="both"/>
            </w:pPr>
            <w:r w:rsidRPr="001E0841">
              <w:t xml:space="preserve">Проведение  мероприятий по обеспечению передачи полномочий по осуществлению внешнего муниципального финансового контроля от поселений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 – Контрольно-счетной Палаты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</w:t>
            </w:r>
            <w:r>
              <w:t xml:space="preserve"> на 2018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903C05">
            <w:pPr>
              <w:spacing w:line="276" w:lineRule="auto"/>
              <w:jc w:val="center"/>
            </w:pPr>
            <w:r w:rsidRPr="001E0841">
              <w:t>4-й квартал 201</w:t>
            </w:r>
            <w:r>
              <w:t>7</w:t>
            </w:r>
            <w:r w:rsidRPr="001E0841">
              <w:t xml:space="preserve">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п.1 р.3 Положения «О Контрольно-счетной Палате»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Соглашения о порядке передачи полномочий</w:t>
            </w:r>
          </w:p>
        </w:tc>
      </w:tr>
    </w:tbl>
    <w:p w:rsidR="00CD0AF0" w:rsidRDefault="00CD0AF0" w:rsidP="00CD0AF0"/>
    <w:p w:rsidR="00F954CB" w:rsidRPr="001E0841" w:rsidRDefault="00F954CB" w:rsidP="00CD0AF0"/>
    <w:p w:rsidR="00CD0AF0" w:rsidRPr="001E0841" w:rsidRDefault="00CD0AF0" w:rsidP="00CD0AF0">
      <w:pPr>
        <w:rPr>
          <w:b/>
        </w:rPr>
      </w:pPr>
      <w:r w:rsidRPr="001E0841">
        <w:rPr>
          <w:b/>
        </w:rPr>
        <w:t xml:space="preserve">СОГЛАСОВАНО                                                      </w:t>
      </w:r>
      <w:proofErr w:type="spellStart"/>
      <w:proofErr w:type="gramStart"/>
      <w:r w:rsidRPr="001E0841">
        <w:rPr>
          <w:b/>
        </w:rPr>
        <w:t>СОГЛАСОВАНО</w:t>
      </w:r>
      <w:proofErr w:type="spellEnd"/>
      <w:proofErr w:type="gramEnd"/>
    </w:p>
    <w:p w:rsidR="00CD0AF0" w:rsidRPr="001E0841" w:rsidRDefault="00CD0AF0" w:rsidP="00CD0AF0">
      <w:pPr>
        <w:rPr>
          <w:b/>
        </w:rPr>
      </w:pPr>
      <w:r w:rsidRPr="001E0841">
        <w:rPr>
          <w:b/>
        </w:rPr>
        <w:t xml:space="preserve">Председатель Думы  </w:t>
      </w:r>
      <w:proofErr w:type="gramStart"/>
      <w:r w:rsidRPr="001E0841">
        <w:rPr>
          <w:b/>
        </w:rPr>
        <w:t>муниципального</w:t>
      </w:r>
      <w:proofErr w:type="gramEnd"/>
      <w:r w:rsidRPr="001E0841">
        <w:rPr>
          <w:b/>
        </w:rPr>
        <w:t xml:space="preserve">                 Глава муниципального</w:t>
      </w:r>
    </w:p>
    <w:p w:rsidR="00CD0AF0" w:rsidRDefault="00CD0AF0" w:rsidP="00CD0AF0">
      <w:pPr>
        <w:rPr>
          <w:b/>
        </w:rPr>
      </w:pPr>
      <w:r w:rsidRPr="001E0841">
        <w:rPr>
          <w:b/>
        </w:rPr>
        <w:t xml:space="preserve">района                               </w:t>
      </w:r>
      <w:proofErr w:type="spellStart"/>
      <w:r w:rsidRPr="001E0841">
        <w:rPr>
          <w:b/>
        </w:rPr>
        <w:t>Н.И.Яблонскене</w:t>
      </w:r>
      <w:proofErr w:type="spellEnd"/>
      <w:r w:rsidRPr="001E0841">
        <w:rPr>
          <w:b/>
        </w:rPr>
        <w:t xml:space="preserve">             района                               </w:t>
      </w:r>
      <w:proofErr w:type="spellStart"/>
      <w:r w:rsidRPr="001E0841">
        <w:rPr>
          <w:b/>
        </w:rPr>
        <w:t>А.Н.Буленков</w:t>
      </w:r>
      <w:proofErr w:type="spellEnd"/>
      <w:r w:rsidRPr="001E0841">
        <w:rPr>
          <w:bCs/>
        </w:rPr>
        <w:t xml:space="preserve">              </w:t>
      </w:r>
      <w:r w:rsidR="009B1062">
        <w:rPr>
          <w:b/>
          <w:bCs/>
        </w:rPr>
        <w:t>« 28</w:t>
      </w:r>
      <w:r w:rsidR="00903C05">
        <w:rPr>
          <w:b/>
          <w:bCs/>
        </w:rPr>
        <w:t xml:space="preserve"> » декабря   2016</w:t>
      </w:r>
      <w:r w:rsidRPr="001E0841">
        <w:rPr>
          <w:b/>
          <w:bCs/>
        </w:rPr>
        <w:t xml:space="preserve"> г.      </w:t>
      </w:r>
      <w:r w:rsidRPr="001E0841">
        <w:rPr>
          <w:bCs/>
        </w:rPr>
        <w:t xml:space="preserve">                                        </w:t>
      </w:r>
      <w:r w:rsidR="009B1062">
        <w:rPr>
          <w:b/>
          <w:bCs/>
        </w:rPr>
        <w:t>« 28</w:t>
      </w:r>
      <w:r w:rsidRPr="001E0841">
        <w:rPr>
          <w:b/>
          <w:bCs/>
        </w:rPr>
        <w:t xml:space="preserve"> » декабря   201</w:t>
      </w:r>
      <w:r w:rsidR="00903C05">
        <w:rPr>
          <w:b/>
          <w:bCs/>
        </w:rPr>
        <w:t>6</w:t>
      </w:r>
      <w:r w:rsidRPr="001E0841">
        <w:rPr>
          <w:b/>
          <w:bCs/>
        </w:rPr>
        <w:t xml:space="preserve"> г.</w:t>
      </w:r>
    </w:p>
    <w:p w:rsidR="00CD0AF0" w:rsidRDefault="00CD0AF0" w:rsidP="00CD0AF0"/>
    <w:p w:rsidR="00CD0AF0" w:rsidRDefault="00CD0AF0" w:rsidP="00CD0AF0"/>
    <w:p w:rsidR="00D72354" w:rsidRDefault="00D72354"/>
    <w:sectPr w:rsidR="00D72354" w:rsidSect="00324ED5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CD0AF0"/>
    <w:rsid w:val="00231A7C"/>
    <w:rsid w:val="003942C1"/>
    <w:rsid w:val="00413385"/>
    <w:rsid w:val="00542A70"/>
    <w:rsid w:val="0055299E"/>
    <w:rsid w:val="0058396B"/>
    <w:rsid w:val="005F22B6"/>
    <w:rsid w:val="00697097"/>
    <w:rsid w:val="00903C05"/>
    <w:rsid w:val="009B1062"/>
    <w:rsid w:val="009E692D"/>
    <w:rsid w:val="00A41F10"/>
    <w:rsid w:val="00AC7238"/>
    <w:rsid w:val="00B53D28"/>
    <w:rsid w:val="00B63C17"/>
    <w:rsid w:val="00CD0AF0"/>
    <w:rsid w:val="00D72354"/>
    <w:rsid w:val="00EF5E8E"/>
    <w:rsid w:val="00F9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8</cp:revision>
  <cp:lastPrinted>2017-01-24T08:14:00Z</cp:lastPrinted>
  <dcterms:created xsi:type="dcterms:W3CDTF">2016-12-12T12:26:00Z</dcterms:created>
  <dcterms:modified xsi:type="dcterms:W3CDTF">2017-01-24T08:22:00Z</dcterms:modified>
</cp:coreProperties>
</file>