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E" w:rsidRPr="00D470BE" w:rsidRDefault="00D470BE" w:rsidP="00D47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0BE" w:rsidRPr="00D470BE" w:rsidRDefault="00D470BE" w:rsidP="00D47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 xml:space="preserve">ПОДДОРСКОГО СЕЛЬСКОГО ПОСЕЛЕНИЯ  </w:t>
      </w:r>
    </w:p>
    <w:p w:rsidR="00D470BE" w:rsidRPr="00D470BE" w:rsidRDefault="00D470BE" w:rsidP="00D47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 РАЙОНА </w:t>
      </w:r>
    </w:p>
    <w:p w:rsidR="00D470BE" w:rsidRPr="00D470BE" w:rsidRDefault="00D470BE" w:rsidP="00D47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D470BE" w:rsidRPr="00D470BE" w:rsidRDefault="00D470BE" w:rsidP="00D470BE">
      <w:pPr>
        <w:pStyle w:val="3"/>
        <w:spacing w:line="240" w:lineRule="auto"/>
        <w:rPr>
          <w:color w:val="000000"/>
          <w:sz w:val="28"/>
          <w:szCs w:val="28"/>
        </w:rPr>
      </w:pPr>
    </w:p>
    <w:p w:rsidR="00D470BE" w:rsidRPr="00D470BE" w:rsidRDefault="00D470BE" w:rsidP="00D470BE">
      <w:pPr>
        <w:pStyle w:val="3"/>
        <w:spacing w:line="240" w:lineRule="auto"/>
        <w:rPr>
          <w:color w:val="000000"/>
          <w:sz w:val="28"/>
          <w:szCs w:val="28"/>
        </w:rPr>
      </w:pPr>
      <w:r w:rsidRPr="00D470BE">
        <w:rPr>
          <w:color w:val="000000"/>
          <w:sz w:val="28"/>
          <w:szCs w:val="28"/>
        </w:rPr>
        <w:t>ЗАКЛЮЧЕНИЕ</w:t>
      </w:r>
    </w:p>
    <w:p w:rsidR="00D470BE" w:rsidRPr="00D470BE" w:rsidRDefault="00D470BE" w:rsidP="00D470BE">
      <w:pPr>
        <w:pStyle w:val="3"/>
        <w:spacing w:line="240" w:lineRule="auto"/>
        <w:rPr>
          <w:color w:val="000000"/>
          <w:sz w:val="28"/>
          <w:szCs w:val="28"/>
        </w:rPr>
      </w:pPr>
      <w:r w:rsidRPr="00D470BE">
        <w:rPr>
          <w:color w:val="000000"/>
          <w:sz w:val="28"/>
          <w:szCs w:val="28"/>
        </w:rPr>
        <w:t xml:space="preserve">о результатах публичных слушаний по проекту о внесении изменений  Правил землепользования  и застройки </w:t>
      </w:r>
      <w:proofErr w:type="spellStart"/>
      <w:r w:rsidRPr="00D470BE">
        <w:rPr>
          <w:color w:val="000000"/>
          <w:sz w:val="28"/>
          <w:szCs w:val="28"/>
        </w:rPr>
        <w:t>Поддорского</w:t>
      </w:r>
      <w:proofErr w:type="spellEnd"/>
      <w:r w:rsidRPr="00D470B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470BE">
        <w:rPr>
          <w:color w:val="000000"/>
          <w:sz w:val="28"/>
          <w:szCs w:val="28"/>
        </w:rPr>
        <w:t>Поддорского</w:t>
      </w:r>
      <w:proofErr w:type="spellEnd"/>
      <w:r w:rsidRPr="00D470BE">
        <w:rPr>
          <w:color w:val="000000"/>
          <w:sz w:val="28"/>
          <w:szCs w:val="28"/>
        </w:rPr>
        <w:t xml:space="preserve"> муниципального района Новгородской области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</w:t>
      </w:r>
      <w:r w:rsidRPr="00D470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Основания проведения публичных слушаний.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 по проекту внесения изменений 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 и застройки </w:t>
      </w:r>
      <w:proofErr w:type="spellStart"/>
      <w:r w:rsidRPr="00D470BE">
        <w:rPr>
          <w:rFonts w:ascii="Times New Roman" w:hAnsi="Times New Roman" w:cs="Times New Roman"/>
          <w:color w:val="000000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Положением о публичных слушаниях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утвержденным решением</w:t>
      </w:r>
      <w:proofErr w:type="gram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Совета депутатов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 от 25.08.2008</w:t>
      </w:r>
      <w:r w:rsidRPr="00D470B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iCs/>
          <w:sz w:val="28"/>
          <w:szCs w:val="28"/>
        </w:rPr>
        <w:t xml:space="preserve">и постановлением администрации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26.12.2013 г. № 121 «О  проведении публичных слушаний по внесению</w:t>
      </w:r>
      <w:r w:rsidRPr="00D470B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изменений в 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 и застройки 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D4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470B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D470BE">
        <w:rPr>
          <w:rFonts w:ascii="Times New Roman" w:hAnsi="Times New Roman" w:cs="Times New Roman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bCs/>
          <w:sz w:val="28"/>
          <w:szCs w:val="28"/>
        </w:rPr>
        <w:t>ООО «ТЕРРА».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оповещения о проведении публичных слушаний: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BE">
        <w:rPr>
          <w:rFonts w:ascii="Times New Roman" w:hAnsi="Times New Roman" w:cs="Times New Roman"/>
          <w:bCs/>
          <w:sz w:val="28"/>
          <w:szCs w:val="28"/>
        </w:rPr>
        <w:t>Публикация в муниципальной газете "Поддорский вестник" № 4 от 31.12.2013 года</w:t>
      </w:r>
      <w:r w:rsidRPr="00D470B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Администрации в информационно-технологической сети "Интернет по адресу: http://поддорское</w:t>
      </w:r>
      <w:proofErr w:type="gramStart"/>
      <w:r w:rsidRPr="00D470B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470BE">
        <w:rPr>
          <w:rFonts w:ascii="Times New Roman" w:hAnsi="Times New Roman" w:cs="Times New Roman"/>
          <w:bCs/>
          <w:sz w:val="28"/>
          <w:szCs w:val="28"/>
        </w:rPr>
        <w:t>ф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публичных слушаний:</w:t>
      </w:r>
    </w:p>
    <w:p w:rsidR="00D470BE" w:rsidRPr="00D470BE" w:rsidRDefault="00D470BE" w:rsidP="00D470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D470BE" w:rsidRPr="00D470BE" w:rsidRDefault="00D470BE" w:rsidP="00D470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D470BE" w:rsidRPr="00D470BE" w:rsidRDefault="00D470BE" w:rsidP="00D470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.</w:t>
      </w:r>
    </w:p>
    <w:p w:rsidR="00D470BE" w:rsidRPr="00D470BE" w:rsidRDefault="00D470BE" w:rsidP="00D470BE">
      <w:pPr>
        <w:pStyle w:val="3"/>
        <w:spacing w:line="240" w:lineRule="auto"/>
        <w:rPr>
          <w:color w:val="000000"/>
          <w:sz w:val="28"/>
          <w:szCs w:val="28"/>
        </w:rPr>
      </w:pPr>
      <w:r w:rsidRPr="00D470BE">
        <w:rPr>
          <w:b w:val="0"/>
          <w:bCs/>
          <w:sz w:val="28"/>
          <w:szCs w:val="28"/>
          <w:u w:val="single"/>
        </w:rPr>
        <w:t xml:space="preserve">5. Сведения о проведении экспозиции материалов проекта </w:t>
      </w:r>
      <w:r w:rsidRPr="00D470BE">
        <w:rPr>
          <w:b w:val="0"/>
          <w:sz w:val="28"/>
          <w:szCs w:val="28"/>
          <w:u w:val="single"/>
        </w:rPr>
        <w:t xml:space="preserve">о внесении изменений в </w:t>
      </w:r>
      <w:r w:rsidRPr="00D470BE">
        <w:rPr>
          <w:color w:val="000000"/>
          <w:sz w:val="28"/>
          <w:szCs w:val="28"/>
        </w:rPr>
        <w:t>Правила землепользования  и застройки</w:t>
      </w:r>
      <w:proofErr w:type="gramStart"/>
      <w:r w:rsidRPr="00D470BE">
        <w:rPr>
          <w:color w:val="000000"/>
          <w:sz w:val="28"/>
          <w:szCs w:val="28"/>
        </w:rPr>
        <w:t xml:space="preserve"> 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End"/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демонстрационных материалов проекта о внесении изменений в 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 и застройки </w:t>
      </w:r>
      <w:r w:rsidRPr="00D470BE">
        <w:rPr>
          <w:rFonts w:ascii="Times New Roman" w:hAnsi="Times New Roman" w:cs="Times New Roman"/>
          <w:sz w:val="28"/>
          <w:szCs w:val="28"/>
        </w:rPr>
        <w:t>размещалась с «19» февраля 2013 г. по «25» февраля»  2014 г. в здании Администрации сельского поселения.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проекта о внесении изменений 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 и застройки</w:t>
      </w:r>
      <w:r w:rsidRPr="00D470BE">
        <w:rPr>
          <w:rFonts w:ascii="Times New Roman" w:hAnsi="Times New Roman" w:cs="Times New Roman"/>
          <w:sz w:val="28"/>
          <w:szCs w:val="28"/>
        </w:rPr>
        <w:t>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Основные материалы проекта о внесении изменений Правил землепользования и застройки плана размещены с «10» декабря 2013 г.</w:t>
      </w:r>
      <w:r w:rsidRPr="00D470B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информационно-технологической сети "Интернет» по адресу: </w:t>
      </w:r>
      <w:hyperlink r:id="rId5" w:history="1">
        <w:r w:rsidRPr="00D470B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http://поддорское.рф</w:t>
        </w:r>
      </w:hyperlink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проведении публичных слушаний.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графиком проведения, утвержденным </w:t>
      </w:r>
      <w:r w:rsidRPr="00D470BE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26.12.2013 г. № 121 «О  проведении публичных слушаний по внесению</w:t>
      </w:r>
      <w:r w:rsidRPr="00D470B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изменений в 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 и застройки 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Сроки проведения публичных слушаний: с «26» февраля 2014 г. по «03» марта 2014 г.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gramStart"/>
      <w:r w:rsidRPr="00D470BE">
        <w:rPr>
          <w:rFonts w:ascii="Times New Roman" w:hAnsi="Times New Roman" w:cs="Times New Roman"/>
          <w:b/>
          <w:bCs/>
          <w:sz w:val="28"/>
          <w:szCs w:val="28"/>
        </w:rPr>
        <w:t>Согласно графика</w:t>
      </w:r>
      <w:proofErr w:type="gramEnd"/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Всего проведено 49</w:t>
      </w:r>
      <w:r w:rsidRPr="00D4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Общее количество присутствующих граждан на публичных слушаниях: 191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 представителя разработчика проекта о внесении изменений Генерального план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 xml:space="preserve"> «ТЕРРА» - Строева Н.Н. с демонстрацией слайдов по материалам проекта, участников публичных слушаний, даны разъяснения и ответы и на вопросы.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Замечания и предложения по проекту</w:t>
      </w:r>
      <w:r w:rsidRPr="00D47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внесении изменений </w:t>
      </w:r>
      <w:r w:rsidRPr="00D470BE">
        <w:rPr>
          <w:rFonts w:ascii="Times New Roman" w:hAnsi="Times New Roman" w:cs="Times New Roman"/>
          <w:b/>
          <w:color w:val="000000"/>
          <w:sz w:val="28"/>
          <w:szCs w:val="28"/>
        </w:rPr>
        <w:t>Правил землепользования  и застройки</w:t>
      </w:r>
      <w:r w:rsidRPr="00D47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принимались:</w:t>
      </w:r>
    </w:p>
    <w:p w:rsidR="00D470BE" w:rsidRPr="00D470BE" w:rsidRDefault="00D470BE" w:rsidP="00D470B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в виде письменных заявлений в администрацию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;</w:t>
      </w:r>
    </w:p>
    <w:p w:rsidR="00D470BE" w:rsidRPr="00D470BE" w:rsidRDefault="00D470BE" w:rsidP="00D470B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в виде подачи письменных предложений и замечаний в ходе проведения публичных слушаний в администрацию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;</w:t>
      </w:r>
    </w:p>
    <w:p w:rsidR="00D470BE" w:rsidRPr="00D470BE" w:rsidRDefault="00D470BE" w:rsidP="00D470B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в устной форме в ходе проведения публичных слушаний.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8. Сведения о протоколах публичных слушаний по проекту</w:t>
      </w:r>
      <w:r w:rsidRPr="00D47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внесении изменений в </w:t>
      </w:r>
      <w:r w:rsidRPr="00D470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 землепользования  и застройки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 от 26.02.2014г. д.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Борисоглеб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4 от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ивки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4  от 26.02.2014г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устошка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публичных слушаний № 6  от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ндроново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8 от 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D470BE">
        <w:rPr>
          <w:rFonts w:ascii="Times New Roman" w:hAnsi="Times New Roman" w:cs="Times New Roman"/>
          <w:sz w:val="28"/>
          <w:szCs w:val="28"/>
        </w:rPr>
        <w:t>...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8а от 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ичевицы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10 от  26.02.2014г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аполье..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12 от  26.02.2014г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осново...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13  от 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илистово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15 от  26.02.2014г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улаково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18  от 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исичкино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19 от  26.02.2014г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рупехино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21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асловское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21а  от  27.02.2014г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зерки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23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ещанка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25  от  27.02.2014г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околье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27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ихайлово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27а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усево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27б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обранцево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27а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етихино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29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остище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29 а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ремкино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30а  от  27.02.2014г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олтораново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30  от  27.02.2014г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рьево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32  от  27.02.2014г 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угино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lastRenderedPageBreak/>
        <w:t>Протокол публичных слушаний № 34 от  27.02.2014г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блоново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36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36а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ускарево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37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остище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39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екшино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39 а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ески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40 а от  28.02.2014г 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стье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41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орушка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43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ородок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44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ривы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45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еленково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47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рофимово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48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ремно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50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мно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50б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ябково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50а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учьи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51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убовая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53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динцово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55  от  28.02.2014г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инцево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55а  от  28.02.2014г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ласово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57  от  03.03.2014г 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садьба</w:t>
      </w:r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59  от  03.03.2014г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емчугово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публичных слушаний № 61  от  03.03.2014г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опастино</w:t>
      </w:r>
      <w:proofErr w:type="spellEnd"/>
    </w:p>
    <w:p w:rsidR="00D470BE" w:rsidRPr="00D470BE" w:rsidRDefault="00D470BE" w:rsidP="00D470B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Протокол публичных слушаний № 63  от  03.03.2014г с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70BE">
        <w:rPr>
          <w:rFonts w:ascii="Times New Roman" w:hAnsi="Times New Roman" w:cs="Times New Roman"/>
          <w:sz w:val="28"/>
          <w:szCs w:val="28"/>
        </w:rPr>
        <w:t>оддорье</w:t>
      </w:r>
    </w:p>
    <w:p w:rsidR="00D470BE" w:rsidRPr="00D470BE" w:rsidRDefault="00D470BE" w:rsidP="00D470BE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470BE" w:rsidRPr="00D470BE" w:rsidRDefault="00D470BE" w:rsidP="00D470BE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замечаний и предложений участников публичных слушаний по проекту генерального плана не поступило.</w:t>
      </w:r>
    </w:p>
    <w:p w:rsidR="00D470BE" w:rsidRPr="00D470BE" w:rsidRDefault="00D470BE" w:rsidP="00D470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D470BE">
        <w:rPr>
          <w:rFonts w:ascii="Times New Roman" w:hAnsi="Times New Roman" w:cs="Times New Roman"/>
          <w:sz w:val="28"/>
          <w:szCs w:val="28"/>
        </w:rPr>
        <w:t>содержащихся в письменных обращениях – нет;</w:t>
      </w:r>
      <w:proofErr w:type="gramEnd"/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b/>
          <w:bCs/>
          <w:sz w:val="28"/>
          <w:szCs w:val="28"/>
        </w:rPr>
        <w:t>9 .</w:t>
      </w:r>
      <w:r w:rsidRPr="00D470BE">
        <w:rPr>
          <w:rFonts w:ascii="Times New Roman" w:hAnsi="Times New Roman" w:cs="Times New Roman"/>
          <w:b/>
          <w:bCs/>
          <w:sz w:val="28"/>
          <w:szCs w:val="28"/>
          <w:u w:val="single"/>
        </w:rPr>
        <w:t> Выводы и рекомендации</w:t>
      </w:r>
      <w:r w:rsidRPr="00D470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70BE" w:rsidRPr="00D470BE" w:rsidRDefault="00D470BE" w:rsidP="00D470B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0BE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о внесении изменений Генерального плана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 xml:space="preserve"> Новгородской области соблюдена и соответствует требованиям действующего законодательства Российской Федерации, Новгородской области и нормативным актам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 xml:space="preserve">, на основании выше изложенного: </w:t>
      </w:r>
      <w:r w:rsidRPr="00D470BE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проекту о внесении изменений в Правила землепользования и застройки </w:t>
      </w:r>
      <w:proofErr w:type="spellStart"/>
      <w:r w:rsidRPr="00D470BE">
        <w:rPr>
          <w:rFonts w:ascii="Times New Roman" w:hAnsi="Times New Roman" w:cs="Times New Roman"/>
          <w:b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470BE">
        <w:rPr>
          <w:rFonts w:ascii="Times New Roman" w:hAnsi="Times New Roman" w:cs="Times New Roman"/>
          <w:b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</w:t>
      </w:r>
      <w:proofErr w:type="gramEnd"/>
      <w:r w:rsidRPr="00D470BE">
        <w:rPr>
          <w:rFonts w:ascii="Times New Roman" w:hAnsi="Times New Roman" w:cs="Times New Roman"/>
          <w:b/>
          <w:sz w:val="28"/>
          <w:szCs w:val="28"/>
        </w:rPr>
        <w:t xml:space="preserve"> считать состоявшимися.</w:t>
      </w:r>
    </w:p>
    <w:p w:rsidR="00D470BE" w:rsidRPr="00D470BE" w:rsidRDefault="00D470BE" w:rsidP="00D470B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В целом проект о внесении изменений </w:t>
      </w:r>
      <w:r w:rsidRPr="00D470BE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Pr="00D4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 xml:space="preserve"> получил положительную оценку и рекомендуется к утверждению Советом депутатов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D470BE">
        <w:rPr>
          <w:rFonts w:ascii="Times New Roman" w:hAnsi="Times New Roman" w:cs="Times New Roman"/>
          <w:iCs/>
          <w:sz w:val="28"/>
          <w:szCs w:val="28"/>
        </w:rPr>
        <w:t>Поддорского</w:t>
      </w:r>
      <w:proofErr w:type="spellEnd"/>
      <w:r w:rsidRPr="00D470B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D470BE">
        <w:rPr>
          <w:rFonts w:ascii="Times New Roman" w:hAnsi="Times New Roman" w:cs="Times New Roman"/>
          <w:sz w:val="28"/>
          <w:szCs w:val="28"/>
        </w:rPr>
        <w:t>.</w:t>
      </w:r>
    </w:p>
    <w:p w:rsidR="00D470BE" w:rsidRPr="00D470BE" w:rsidRDefault="00D470BE" w:rsidP="00D470B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Настоящее заключение подлежит опубликованию в муниципальной газете «Поддорский вестник»</w:t>
      </w:r>
      <w:r w:rsidRPr="00D47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0BE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Pr="00D470BE">
        <w:rPr>
          <w:rFonts w:ascii="Times New Roman" w:hAnsi="Times New Roman" w:cs="Times New Roman"/>
          <w:bCs/>
          <w:sz w:val="28"/>
          <w:szCs w:val="28"/>
        </w:rPr>
        <w:t>на официальном сайте поселения «</w:t>
      </w:r>
      <w:proofErr w:type="spellStart"/>
      <w:r w:rsidRPr="00D470BE">
        <w:rPr>
          <w:rFonts w:ascii="Times New Roman" w:hAnsi="Times New Roman" w:cs="Times New Roman"/>
          <w:bCs/>
          <w:sz w:val="28"/>
          <w:szCs w:val="28"/>
        </w:rPr>
        <w:t>поддорское</w:t>
      </w:r>
      <w:proofErr w:type="gramStart"/>
      <w:r w:rsidRPr="00D470B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470B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D470BE">
        <w:rPr>
          <w:rFonts w:ascii="Times New Roman" w:hAnsi="Times New Roman" w:cs="Times New Roman"/>
          <w:bCs/>
          <w:sz w:val="28"/>
          <w:szCs w:val="28"/>
        </w:rPr>
        <w:t>»</w:t>
      </w:r>
      <w:r w:rsidRPr="00D4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_____________Шишков</w:t>
      </w:r>
      <w:proofErr w:type="spellEnd"/>
      <w:r w:rsidRPr="00D470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470BE" w:rsidRPr="00D470BE" w:rsidRDefault="00D470BE" w:rsidP="00D4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E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proofErr w:type="spellStart"/>
      <w:r w:rsidRPr="00D470BE">
        <w:rPr>
          <w:rFonts w:ascii="Times New Roman" w:hAnsi="Times New Roman" w:cs="Times New Roman"/>
          <w:sz w:val="28"/>
          <w:szCs w:val="28"/>
        </w:rPr>
        <w:t>_____________Николаева</w:t>
      </w:r>
      <w:proofErr w:type="spellEnd"/>
      <w:r w:rsidRPr="00D470BE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470BE" w:rsidRPr="00D470BE" w:rsidRDefault="00D470BE" w:rsidP="00D4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31" w:rsidRPr="00D470BE" w:rsidRDefault="00AE4731" w:rsidP="00D4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731" w:rsidRPr="00D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E90"/>
    <w:multiLevelType w:val="multilevel"/>
    <w:tmpl w:val="40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97D"/>
    <w:multiLevelType w:val="multilevel"/>
    <w:tmpl w:val="A15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BE"/>
    <w:rsid w:val="00AE4731"/>
    <w:rsid w:val="00D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470BE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70BE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nhideWhenUsed/>
    <w:rsid w:val="00D4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83;&#1077;&#1077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2016-08-23T15:28:00Z</dcterms:created>
  <dcterms:modified xsi:type="dcterms:W3CDTF">2016-08-23T15:28:00Z</dcterms:modified>
</cp:coreProperties>
</file>