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29" w:rsidRPr="007031D0" w:rsidRDefault="006E6229" w:rsidP="006E6229">
      <w:pPr>
        <w:jc w:val="center"/>
        <w:rPr>
          <w:b/>
          <w:bCs/>
          <w:sz w:val="40"/>
          <w:lang w:eastAsia="ru-RU"/>
        </w:rPr>
      </w:pPr>
      <w:r>
        <w:rPr>
          <w:b/>
          <w:bCs/>
          <w:sz w:val="40"/>
          <w:lang w:eastAsia="ru-RU"/>
        </w:rPr>
        <w:t>Контрольно-с</w:t>
      </w:r>
      <w:r w:rsidRPr="007031D0">
        <w:rPr>
          <w:b/>
          <w:bCs/>
          <w:sz w:val="40"/>
          <w:lang w:eastAsia="ru-RU"/>
        </w:rPr>
        <w:t xml:space="preserve">четная  </w:t>
      </w:r>
      <w:r>
        <w:rPr>
          <w:b/>
          <w:bCs/>
          <w:sz w:val="40"/>
          <w:lang w:eastAsia="ru-RU"/>
        </w:rPr>
        <w:t>П</w:t>
      </w:r>
      <w:r w:rsidRPr="007031D0">
        <w:rPr>
          <w:b/>
          <w:bCs/>
          <w:sz w:val="40"/>
          <w:lang w:eastAsia="ru-RU"/>
        </w:rPr>
        <w:t xml:space="preserve">алата   </w:t>
      </w:r>
      <w:r>
        <w:rPr>
          <w:b/>
          <w:bCs/>
          <w:sz w:val="40"/>
          <w:lang w:eastAsia="ru-RU"/>
        </w:rPr>
        <w:t>Поддорского муниципального района</w:t>
      </w:r>
    </w:p>
    <w:p w:rsidR="006E6229" w:rsidRPr="007031D0" w:rsidRDefault="006E6229" w:rsidP="006E6229">
      <w:pPr>
        <w:jc w:val="center"/>
        <w:rPr>
          <w:b/>
          <w:bCs/>
          <w:sz w:val="36"/>
          <w:lang w:eastAsia="ru-RU"/>
        </w:rPr>
      </w:pPr>
    </w:p>
    <w:p w:rsidR="006E6229" w:rsidRPr="007031D0" w:rsidRDefault="006E6229" w:rsidP="006E6229">
      <w:pPr>
        <w:rPr>
          <w:sz w:val="20"/>
          <w:lang w:eastAsia="ru-RU"/>
        </w:rPr>
      </w:pPr>
      <w:r>
        <w:rPr>
          <w:sz w:val="20"/>
          <w:lang w:eastAsia="ru-RU"/>
        </w:rPr>
        <w:t xml:space="preserve">175260 Новгородская область, Поддорского района, село Поддорье, улица Октябрьская, дом 26 </w:t>
      </w:r>
      <w:r w:rsidRPr="007031D0">
        <w:rPr>
          <w:lang w:eastAsia="ru-RU"/>
        </w:rPr>
        <w:t xml:space="preserve">                    </w:t>
      </w:r>
      <w:r w:rsidRPr="007031D0">
        <w:rPr>
          <w:sz w:val="20"/>
          <w:lang w:eastAsia="ru-RU"/>
        </w:rPr>
        <w:t xml:space="preserve">тел. </w:t>
      </w:r>
      <w:r>
        <w:rPr>
          <w:sz w:val="20"/>
          <w:lang w:eastAsia="ru-RU"/>
        </w:rPr>
        <w:t>8 816 58 71</w:t>
      </w:r>
      <w:r w:rsidRPr="007031D0">
        <w:rPr>
          <w:sz w:val="20"/>
          <w:lang w:eastAsia="ru-RU"/>
        </w:rPr>
        <w:t>-4</w:t>
      </w:r>
      <w:r>
        <w:rPr>
          <w:sz w:val="20"/>
          <w:lang w:eastAsia="ru-RU"/>
        </w:rPr>
        <w:t>18</w:t>
      </w:r>
      <w:r w:rsidRPr="007031D0">
        <w:rPr>
          <w:sz w:val="20"/>
          <w:lang w:eastAsia="ru-RU"/>
        </w:rPr>
        <w:t>, т/факс</w:t>
      </w:r>
      <w:r w:rsidRPr="007031D0">
        <w:rPr>
          <w:lang w:eastAsia="ru-RU"/>
        </w:rPr>
        <w:t xml:space="preserve"> </w:t>
      </w:r>
      <w:r>
        <w:rPr>
          <w:lang w:eastAsia="ru-RU"/>
        </w:rPr>
        <w:t>71</w:t>
      </w:r>
      <w:r w:rsidRPr="007031D0">
        <w:rPr>
          <w:sz w:val="20"/>
          <w:lang w:eastAsia="ru-RU"/>
        </w:rPr>
        <w:t>-</w:t>
      </w:r>
      <w:r>
        <w:rPr>
          <w:sz w:val="20"/>
          <w:lang w:eastAsia="ru-RU"/>
        </w:rPr>
        <w:t>418</w:t>
      </w:r>
    </w:p>
    <w:p w:rsidR="006E6229" w:rsidRPr="00FE71F5" w:rsidRDefault="006E6229" w:rsidP="006E6229">
      <w:pPr>
        <w:pBdr>
          <w:bottom w:val="single" w:sz="12" w:space="1" w:color="auto"/>
        </w:pBdr>
        <w:rPr>
          <w:szCs w:val="28"/>
          <w:lang w:val="en-US"/>
        </w:rPr>
      </w:pPr>
      <w:r w:rsidRPr="007B6719">
        <w:rPr>
          <w:sz w:val="18"/>
          <w:szCs w:val="18"/>
        </w:rPr>
        <w:t xml:space="preserve">  </w:t>
      </w:r>
      <w:r w:rsidRPr="00FE71F5">
        <w:rPr>
          <w:b/>
          <w:sz w:val="18"/>
          <w:szCs w:val="18"/>
          <w:u w:val="single"/>
          <w:lang w:val="en-US"/>
        </w:rPr>
        <w:t>E- mail: ksp.pod2012@yandex.ru__</w:t>
      </w:r>
      <w:r w:rsidRPr="00FE71F5">
        <w:rPr>
          <w:b/>
          <w:u w:val="single"/>
          <w:lang w:val="en-US"/>
        </w:rPr>
        <w:t xml:space="preserve"> </w:t>
      </w:r>
      <w:r w:rsidRPr="00FE71F5">
        <w:rPr>
          <w:b/>
          <w:lang w:val="en-US"/>
        </w:rPr>
        <w:t xml:space="preserve">                                                                                                                                                                                                                                                                                    </w:t>
      </w:r>
    </w:p>
    <w:tbl>
      <w:tblPr>
        <w:tblW w:w="5000" w:type="pct"/>
        <w:tblLook w:val="0000"/>
      </w:tblPr>
      <w:tblGrid>
        <w:gridCol w:w="4552"/>
        <w:gridCol w:w="5352"/>
      </w:tblGrid>
      <w:tr w:rsidR="006E6229" w:rsidRPr="00007779" w:rsidTr="008A2FF4">
        <w:tc>
          <w:tcPr>
            <w:tcW w:w="2298" w:type="pct"/>
          </w:tcPr>
          <w:p w:rsidR="00EC761E" w:rsidRPr="00E04F83" w:rsidRDefault="00EC761E" w:rsidP="008A2FF4">
            <w:pPr>
              <w:rPr>
                <w:lang w:val="en-US" w:eastAsia="ru-RU"/>
              </w:rPr>
            </w:pPr>
          </w:p>
          <w:p w:rsidR="006E6229" w:rsidRDefault="006E6229" w:rsidP="008A2FF4">
            <w:pPr>
              <w:rPr>
                <w:lang w:eastAsia="ru-RU"/>
              </w:rPr>
            </w:pPr>
            <w:r>
              <w:rPr>
                <w:sz w:val="22"/>
                <w:lang w:eastAsia="ru-RU"/>
              </w:rPr>
              <w:t>о</w:t>
            </w:r>
            <w:r w:rsidRPr="007031D0">
              <w:rPr>
                <w:sz w:val="22"/>
                <w:lang w:eastAsia="ru-RU"/>
              </w:rPr>
              <w:t xml:space="preserve">т  </w:t>
            </w:r>
            <w:r>
              <w:rPr>
                <w:sz w:val="22"/>
                <w:lang w:eastAsia="ru-RU"/>
              </w:rPr>
              <w:t>1</w:t>
            </w:r>
            <w:r w:rsidR="00F80BD4">
              <w:rPr>
                <w:sz w:val="22"/>
                <w:lang w:eastAsia="ru-RU"/>
              </w:rPr>
              <w:t>8</w:t>
            </w:r>
            <w:r>
              <w:rPr>
                <w:sz w:val="22"/>
                <w:lang w:eastAsia="ru-RU"/>
              </w:rPr>
              <w:t xml:space="preserve">.04.2014        </w:t>
            </w:r>
            <w:r w:rsidRPr="007031D0">
              <w:rPr>
                <w:sz w:val="22"/>
                <w:lang w:eastAsia="ru-RU"/>
              </w:rPr>
              <w:t xml:space="preserve">№  </w:t>
            </w:r>
            <w:r w:rsidR="00F80BD4">
              <w:rPr>
                <w:sz w:val="22"/>
                <w:lang w:eastAsia="ru-RU"/>
              </w:rPr>
              <w:t>24</w:t>
            </w:r>
          </w:p>
          <w:p w:rsidR="006E6229" w:rsidRPr="007031D0" w:rsidRDefault="006E6229" w:rsidP="008A2FF4">
            <w:pPr>
              <w:rPr>
                <w:lang w:eastAsia="ru-RU"/>
              </w:rPr>
            </w:pPr>
            <w:r w:rsidRPr="007031D0">
              <w:rPr>
                <w:sz w:val="22"/>
                <w:lang w:eastAsia="ru-RU"/>
              </w:rPr>
              <w:t>На  № __________ от _____________</w:t>
            </w:r>
          </w:p>
          <w:p w:rsidR="006E6229" w:rsidRPr="007031D0" w:rsidRDefault="006E6229" w:rsidP="008A2FF4">
            <w:pPr>
              <w:rPr>
                <w:b/>
                <w:szCs w:val="28"/>
                <w:lang w:eastAsia="ru-RU"/>
              </w:rPr>
            </w:pPr>
          </w:p>
        </w:tc>
        <w:tc>
          <w:tcPr>
            <w:tcW w:w="2702" w:type="pct"/>
          </w:tcPr>
          <w:p w:rsidR="006E6229" w:rsidRDefault="006E6229" w:rsidP="008A2FF4">
            <w:pPr>
              <w:jc w:val="center"/>
              <w:rPr>
                <w:b/>
                <w:lang w:eastAsia="ru-RU"/>
              </w:rPr>
            </w:pPr>
          </w:p>
          <w:p w:rsidR="006E6229" w:rsidRPr="007031D0" w:rsidRDefault="006E6229" w:rsidP="008A2FF4">
            <w:pPr>
              <w:jc w:val="center"/>
              <w:rPr>
                <w:b/>
                <w:szCs w:val="28"/>
                <w:lang w:eastAsia="ru-RU"/>
              </w:rPr>
            </w:pPr>
          </w:p>
        </w:tc>
      </w:tr>
    </w:tbl>
    <w:p w:rsidR="006E6229" w:rsidRDefault="006E6229" w:rsidP="003B4091">
      <w:pPr>
        <w:autoSpaceDE w:val="0"/>
        <w:jc w:val="center"/>
        <w:rPr>
          <w:b/>
          <w:color w:val="000000"/>
          <w:sz w:val="28"/>
          <w:szCs w:val="28"/>
        </w:rPr>
      </w:pPr>
    </w:p>
    <w:p w:rsidR="006E6229" w:rsidRDefault="006E6229" w:rsidP="003B4091">
      <w:pPr>
        <w:autoSpaceDE w:val="0"/>
        <w:jc w:val="center"/>
        <w:rPr>
          <w:b/>
          <w:color w:val="000000"/>
          <w:sz w:val="28"/>
          <w:szCs w:val="28"/>
        </w:rPr>
      </w:pPr>
    </w:p>
    <w:p w:rsidR="003B4091" w:rsidRDefault="003B4091" w:rsidP="003B4091">
      <w:pPr>
        <w:autoSpaceDE w:val="0"/>
        <w:jc w:val="center"/>
        <w:rPr>
          <w:b/>
          <w:color w:val="000000"/>
          <w:sz w:val="28"/>
          <w:szCs w:val="28"/>
        </w:rPr>
      </w:pPr>
      <w:r>
        <w:rPr>
          <w:b/>
          <w:color w:val="000000"/>
          <w:sz w:val="28"/>
          <w:szCs w:val="28"/>
        </w:rPr>
        <w:t>Заключение</w:t>
      </w:r>
    </w:p>
    <w:p w:rsidR="003B4091" w:rsidRDefault="003B4091" w:rsidP="003B4091">
      <w:pPr>
        <w:autoSpaceDE w:val="0"/>
        <w:jc w:val="center"/>
        <w:rPr>
          <w:b/>
          <w:color w:val="000000"/>
          <w:sz w:val="28"/>
          <w:szCs w:val="28"/>
        </w:rPr>
      </w:pPr>
      <w:r>
        <w:rPr>
          <w:b/>
          <w:color w:val="000000"/>
          <w:sz w:val="28"/>
          <w:szCs w:val="28"/>
        </w:rPr>
        <w:t xml:space="preserve">на отчет об исполнении бюджета </w:t>
      </w:r>
      <w:r w:rsidR="00443989">
        <w:rPr>
          <w:b/>
          <w:color w:val="000000"/>
          <w:sz w:val="28"/>
          <w:szCs w:val="28"/>
        </w:rPr>
        <w:t>Поддорского муниципального района за 2013</w:t>
      </w:r>
      <w:r>
        <w:rPr>
          <w:b/>
          <w:color w:val="000000"/>
          <w:sz w:val="28"/>
          <w:szCs w:val="28"/>
        </w:rPr>
        <w:t xml:space="preserve"> год.</w:t>
      </w:r>
    </w:p>
    <w:p w:rsidR="003B4091" w:rsidRDefault="003B4091" w:rsidP="003B4091">
      <w:pPr>
        <w:autoSpaceDE w:val="0"/>
        <w:ind w:left="261" w:firstLine="720"/>
        <w:jc w:val="both"/>
        <w:rPr>
          <w:color w:val="000000"/>
          <w:sz w:val="28"/>
          <w:szCs w:val="28"/>
        </w:rPr>
      </w:pPr>
    </w:p>
    <w:p w:rsidR="003B4091" w:rsidRPr="00EC761E" w:rsidRDefault="00443989" w:rsidP="003B4091">
      <w:pPr>
        <w:autoSpaceDE w:val="0"/>
        <w:jc w:val="both"/>
        <w:rPr>
          <w:b/>
          <w:color w:val="000000"/>
          <w:sz w:val="28"/>
          <w:szCs w:val="28"/>
        </w:rPr>
      </w:pPr>
      <w:r>
        <w:rPr>
          <w:color w:val="000000"/>
          <w:sz w:val="28"/>
          <w:szCs w:val="28"/>
        </w:rPr>
        <w:t xml:space="preserve">                      </w:t>
      </w:r>
      <w:r w:rsidR="003B4091">
        <w:rPr>
          <w:color w:val="000000"/>
          <w:sz w:val="28"/>
          <w:szCs w:val="28"/>
        </w:rPr>
        <w:tab/>
      </w:r>
      <w:r w:rsidR="003B4091">
        <w:rPr>
          <w:color w:val="000000"/>
          <w:sz w:val="28"/>
          <w:szCs w:val="28"/>
        </w:rPr>
        <w:tab/>
      </w:r>
      <w:r w:rsidR="003B4091">
        <w:rPr>
          <w:color w:val="000000"/>
          <w:sz w:val="28"/>
          <w:szCs w:val="28"/>
        </w:rPr>
        <w:tab/>
      </w:r>
      <w:r w:rsidR="003B4091">
        <w:rPr>
          <w:color w:val="000000"/>
          <w:sz w:val="28"/>
          <w:szCs w:val="28"/>
        </w:rPr>
        <w:tab/>
      </w:r>
      <w:r w:rsidR="003B4091">
        <w:rPr>
          <w:color w:val="000000"/>
          <w:sz w:val="28"/>
          <w:szCs w:val="28"/>
        </w:rPr>
        <w:tab/>
      </w:r>
      <w:r w:rsidR="003B4091">
        <w:rPr>
          <w:color w:val="000000"/>
          <w:sz w:val="28"/>
          <w:szCs w:val="28"/>
        </w:rPr>
        <w:tab/>
      </w:r>
      <w:r w:rsidR="003B4091">
        <w:rPr>
          <w:color w:val="000000"/>
          <w:sz w:val="28"/>
          <w:szCs w:val="28"/>
        </w:rPr>
        <w:tab/>
        <w:t xml:space="preserve">      </w:t>
      </w:r>
      <w:r w:rsidRPr="003C217D">
        <w:rPr>
          <w:b/>
          <w:color w:val="000000"/>
          <w:sz w:val="28"/>
          <w:szCs w:val="28"/>
        </w:rPr>
        <w:t>1</w:t>
      </w:r>
      <w:r w:rsidR="00F80BD4">
        <w:rPr>
          <w:b/>
          <w:color w:val="000000"/>
          <w:sz w:val="28"/>
          <w:szCs w:val="28"/>
        </w:rPr>
        <w:t>8</w:t>
      </w:r>
      <w:r w:rsidR="003B4091" w:rsidRPr="003C217D">
        <w:rPr>
          <w:b/>
          <w:color w:val="000000"/>
          <w:sz w:val="28"/>
          <w:szCs w:val="28"/>
        </w:rPr>
        <w:t xml:space="preserve"> апреля 201</w:t>
      </w:r>
      <w:r w:rsidRPr="003C217D">
        <w:rPr>
          <w:b/>
          <w:color w:val="000000"/>
          <w:sz w:val="28"/>
          <w:szCs w:val="28"/>
        </w:rPr>
        <w:t>4</w:t>
      </w:r>
      <w:r w:rsidR="003B4091" w:rsidRPr="003C217D">
        <w:rPr>
          <w:b/>
          <w:color w:val="000000"/>
          <w:sz w:val="28"/>
          <w:szCs w:val="28"/>
        </w:rPr>
        <w:t xml:space="preserve"> г.</w:t>
      </w:r>
    </w:p>
    <w:p w:rsidR="003B4091" w:rsidRDefault="003B4091" w:rsidP="003B4091">
      <w:pPr>
        <w:autoSpaceDE w:val="0"/>
        <w:ind w:firstLine="832"/>
        <w:jc w:val="both"/>
        <w:rPr>
          <w:color w:val="000000"/>
          <w:sz w:val="28"/>
          <w:szCs w:val="28"/>
        </w:rPr>
      </w:pPr>
    </w:p>
    <w:p w:rsidR="003B4091" w:rsidRPr="00CD2684" w:rsidRDefault="003B4091" w:rsidP="003B4091">
      <w:pPr>
        <w:ind w:firstLine="832"/>
        <w:jc w:val="both"/>
        <w:rPr>
          <w:sz w:val="26"/>
          <w:szCs w:val="26"/>
        </w:rPr>
      </w:pPr>
      <w:proofErr w:type="gramStart"/>
      <w:r w:rsidRPr="00CD2684">
        <w:rPr>
          <w:sz w:val="26"/>
          <w:szCs w:val="26"/>
        </w:rPr>
        <w:t xml:space="preserve">Заключение на отчет об исполнении бюджета </w:t>
      </w:r>
      <w:r w:rsidR="00443989" w:rsidRPr="00CD2684">
        <w:rPr>
          <w:sz w:val="26"/>
          <w:szCs w:val="26"/>
        </w:rPr>
        <w:t>Поддорского муниципального района за 2013</w:t>
      </w:r>
      <w:r w:rsidRPr="00CD2684">
        <w:rPr>
          <w:sz w:val="26"/>
          <w:szCs w:val="26"/>
        </w:rPr>
        <w:t xml:space="preserve"> год (далее – заключение) подготовлено в соответствии с Бюджетным кодексом Российской Федерации, Положением</w:t>
      </w:r>
      <w:r w:rsidR="00443989" w:rsidRPr="00CD2684">
        <w:rPr>
          <w:sz w:val="26"/>
          <w:szCs w:val="26"/>
        </w:rPr>
        <w:t xml:space="preserve"> о Контрольно-счетной </w:t>
      </w:r>
      <w:r w:rsidR="00256020" w:rsidRPr="00CD2684">
        <w:rPr>
          <w:sz w:val="26"/>
          <w:szCs w:val="26"/>
        </w:rPr>
        <w:t>П</w:t>
      </w:r>
      <w:r w:rsidR="00443989" w:rsidRPr="00CD2684">
        <w:rPr>
          <w:sz w:val="26"/>
          <w:szCs w:val="26"/>
        </w:rPr>
        <w:t>алате Поддорского муниципального района</w:t>
      </w:r>
      <w:r w:rsidRPr="00CD2684">
        <w:rPr>
          <w:sz w:val="26"/>
          <w:szCs w:val="26"/>
        </w:rPr>
        <w:t xml:space="preserve">, утвержденным решением </w:t>
      </w:r>
      <w:r w:rsidR="006A4E1B" w:rsidRPr="00CD2684">
        <w:rPr>
          <w:sz w:val="26"/>
          <w:szCs w:val="26"/>
        </w:rPr>
        <w:t xml:space="preserve">Думы Поддорского муниципального района </w:t>
      </w:r>
      <w:r w:rsidR="00443989" w:rsidRPr="00CD2684">
        <w:rPr>
          <w:sz w:val="26"/>
          <w:szCs w:val="26"/>
        </w:rPr>
        <w:t>от 02.12.2011г. № 469</w:t>
      </w:r>
      <w:r w:rsidRPr="00CD2684">
        <w:rPr>
          <w:sz w:val="26"/>
          <w:szCs w:val="26"/>
        </w:rPr>
        <w:t>, Положением о бюдже</w:t>
      </w:r>
      <w:r w:rsidR="00443989" w:rsidRPr="00CD2684">
        <w:rPr>
          <w:sz w:val="26"/>
          <w:szCs w:val="26"/>
        </w:rPr>
        <w:t xml:space="preserve">тном процессе в </w:t>
      </w:r>
      <w:proofErr w:type="spellStart"/>
      <w:r w:rsidR="00443989" w:rsidRPr="00CD2684">
        <w:rPr>
          <w:sz w:val="26"/>
          <w:szCs w:val="26"/>
        </w:rPr>
        <w:t>Поддорском</w:t>
      </w:r>
      <w:proofErr w:type="spellEnd"/>
      <w:r w:rsidR="00443989" w:rsidRPr="00CD2684">
        <w:rPr>
          <w:sz w:val="26"/>
          <w:szCs w:val="26"/>
        </w:rPr>
        <w:t xml:space="preserve"> муниципальном районе</w:t>
      </w:r>
      <w:r w:rsidRPr="00CD2684">
        <w:rPr>
          <w:sz w:val="26"/>
          <w:szCs w:val="26"/>
        </w:rPr>
        <w:t xml:space="preserve">, утвержденным решением Думы </w:t>
      </w:r>
      <w:r w:rsidR="00443989" w:rsidRPr="00CD2684">
        <w:rPr>
          <w:sz w:val="26"/>
          <w:szCs w:val="26"/>
        </w:rPr>
        <w:t>Поддорского муниципального района от 26.12.2011г. № 472</w:t>
      </w:r>
      <w:r w:rsidR="00256020" w:rsidRPr="00CD2684">
        <w:rPr>
          <w:sz w:val="26"/>
          <w:szCs w:val="26"/>
        </w:rPr>
        <w:t xml:space="preserve">, </w:t>
      </w:r>
      <w:r w:rsidRPr="00CD2684">
        <w:rPr>
          <w:sz w:val="26"/>
          <w:szCs w:val="26"/>
        </w:rPr>
        <w:t xml:space="preserve"> на основании данных</w:t>
      </w:r>
      <w:proofErr w:type="gramEnd"/>
      <w:r w:rsidRPr="00CD2684">
        <w:rPr>
          <w:sz w:val="26"/>
          <w:szCs w:val="26"/>
        </w:rPr>
        <w:t xml:space="preserve"> годового отчета об исполнении  бюджета </w:t>
      </w:r>
      <w:r w:rsidR="000761D4" w:rsidRPr="00CD2684">
        <w:rPr>
          <w:sz w:val="26"/>
          <w:szCs w:val="26"/>
        </w:rPr>
        <w:t xml:space="preserve">Поддорского </w:t>
      </w:r>
      <w:r w:rsidR="006A4E1B" w:rsidRPr="00CD2684">
        <w:rPr>
          <w:sz w:val="26"/>
          <w:szCs w:val="26"/>
        </w:rPr>
        <w:t>муниципального р</w:t>
      </w:r>
      <w:r w:rsidR="000761D4" w:rsidRPr="00CD2684">
        <w:rPr>
          <w:sz w:val="26"/>
          <w:szCs w:val="26"/>
        </w:rPr>
        <w:t>айона</w:t>
      </w:r>
      <w:r w:rsidR="006A4E1B" w:rsidRPr="00CD2684">
        <w:rPr>
          <w:sz w:val="26"/>
          <w:szCs w:val="26"/>
        </w:rPr>
        <w:t xml:space="preserve"> </w:t>
      </w:r>
      <w:r w:rsidRPr="00CD2684">
        <w:rPr>
          <w:sz w:val="26"/>
          <w:szCs w:val="26"/>
        </w:rPr>
        <w:t xml:space="preserve">и результатов внешней проверки бюджетной отчетности главных </w:t>
      </w:r>
      <w:r w:rsidR="006A4E1B" w:rsidRPr="00CD2684">
        <w:rPr>
          <w:sz w:val="26"/>
          <w:szCs w:val="26"/>
        </w:rPr>
        <w:t>распорядителей</w:t>
      </w:r>
      <w:r w:rsidRPr="00CD2684">
        <w:rPr>
          <w:sz w:val="26"/>
          <w:szCs w:val="26"/>
        </w:rPr>
        <w:t xml:space="preserve"> бюджетных средств</w:t>
      </w:r>
      <w:r w:rsidR="006A4E1B" w:rsidRPr="00CD2684">
        <w:rPr>
          <w:sz w:val="26"/>
          <w:szCs w:val="26"/>
        </w:rPr>
        <w:t xml:space="preserve"> и  главных администраторов доходов бюджета</w:t>
      </w:r>
      <w:r w:rsidRPr="00CD2684">
        <w:rPr>
          <w:sz w:val="26"/>
          <w:szCs w:val="26"/>
        </w:rPr>
        <w:t>.</w:t>
      </w:r>
    </w:p>
    <w:p w:rsidR="003B4091" w:rsidRPr="00CD2684" w:rsidRDefault="00F96CF5" w:rsidP="00F96CF5">
      <w:pPr>
        <w:jc w:val="both"/>
        <w:rPr>
          <w:sz w:val="26"/>
          <w:szCs w:val="26"/>
        </w:rPr>
      </w:pPr>
      <w:r w:rsidRPr="00CD2684">
        <w:rPr>
          <w:sz w:val="26"/>
          <w:szCs w:val="26"/>
        </w:rPr>
        <w:t xml:space="preserve">         </w:t>
      </w:r>
      <w:r w:rsidR="003B4091" w:rsidRPr="00CD2684">
        <w:rPr>
          <w:sz w:val="26"/>
          <w:szCs w:val="26"/>
        </w:rPr>
        <w:t xml:space="preserve">При подготовке заключения использованы данные статистической и бюджетной отчетности, результаты проведенных контрольных мероприятий за отчетный период, иные материалы, представленные по запросу Контрольно-счетной палаты </w:t>
      </w:r>
      <w:r w:rsidR="00443989" w:rsidRPr="00CD2684">
        <w:rPr>
          <w:sz w:val="26"/>
          <w:szCs w:val="26"/>
        </w:rPr>
        <w:t>Поддорского муниципального района</w:t>
      </w:r>
      <w:r w:rsidR="003B4091" w:rsidRPr="00CD2684">
        <w:rPr>
          <w:sz w:val="26"/>
          <w:szCs w:val="26"/>
        </w:rPr>
        <w:t xml:space="preserve"> (далее – Контрольно-счетная палата)</w:t>
      </w:r>
      <w:r w:rsidR="006A4E1B" w:rsidRPr="00CD2684">
        <w:rPr>
          <w:sz w:val="26"/>
          <w:szCs w:val="26"/>
        </w:rPr>
        <w:t xml:space="preserve">, а также проекта решения Думы Поддорского муниципального района «Об утверждении отчета </w:t>
      </w:r>
      <w:r w:rsidR="00256020" w:rsidRPr="00CD2684">
        <w:rPr>
          <w:sz w:val="26"/>
          <w:szCs w:val="26"/>
        </w:rPr>
        <w:t xml:space="preserve">об </w:t>
      </w:r>
      <w:r w:rsidR="006A4E1B" w:rsidRPr="00CD2684">
        <w:rPr>
          <w:sz w:val="26"/>
          <w:szCs w:val="26"/>
        </w:rPr>
        <w:t>исполнении бюджета Поддорского муниципального района за 2013 год</w:t>
      </w:r>
      <w:r w:rsidR="003B4091" w:rsidRPr="00CD2684">
        <w:rPr>
          <w:sz w:val="26"/>
          <w:szCs w:val="26"/>
        </w:rPr>
        <w:t>.</w:t>
      </w:r>
    </w:p>
    <w:p w:rsidR="003B4091" w:rsidRPr="00CD2684" w:rsidRDefault="003B4091" w:rsidP="003B4091">
      <w:pPr>
        <w:pStyle w:val="21"/>
        <w:ind w:right="0" w:firstLine="832"/>
        <w:jc w:val="both"/>
        <w:rPr>
          <w:szCs w:val="26"/>
        </w:rPr>
      </w:pPr>
    </w:p>
    <w:p w:rsidR="003B4091" w:rsidRPr="00CD2684" w:rsidRDefault="003B4091" w:rsidP="003B4091">
      <w:pPr>
        <w:pStyle w:val="1"/>
        <w:ind w:left="432" w:right="0" w:firstLine="0"/>
        <w:jc w:val="center"/>
        <w:rPr>
          <w:b/>
          <w:szCs w:val="26"/>
        </w:rPr>
      </w:pPr>
      <w:r w:rsidRPr="00CD2684">
        <w:rPr>
          <w:b/>
          <w:szCs w:val="26"/>
        </w:rPr>
        <w:t>Общие положения</w:t>
      </w:r>
    </w:p>
    <w:p w:rsidR="00443989" w:rsidRPr="00CD2684" w:rsidRDefault="00443989" w:rsidP="00443989">
      <w:pPr>
        <w:rPr>
          <w:sz w:val="26"/>
          <w:szCs w:val="26"/>
        </w:rPr>
      </w:pPr>
    </w:p>
    <w:p w:rsidR="003B4091" w:rsidRPr="00CD2684" w:rsidRDefault="003B4091" w:rsidP="003B4091">
      <w:pPr>
        <w:ind w:firstLine="832"/>
        <w:jc w:val="both"/>
        <w:rPr>
          <w:sz w:val="26"/>
          <w:szCs w:val="26"/>
        </w:rPr>
      </w:pPr>
      <w:r w:rsidRPr="00CD2684">
        <w:rPr>
          <w:bCs/>
          <w:sz w:val="26"/>
          <w:szCs w:val="26"/>
        </w:rPr>
        <w:t xml:space="preserve">Отчет об исполнении бюджета </w:t>
      </w:r>
      <w:r w:rsidR="00443989" w:rsidRPr="00CD2684">
        <w:rPr>
          <w:bCs/>
          <w:sz w:val="26"/>
          <w:szCs w:val="26"/>
        </w:rPr>
        <w:t>Поддорского муниципального района за 2013</w:t>
      </w:r>
      <w:r w:rsidRPr="00CD2684">
        <w:rPr>
          <w:bCs/>
          <w:sz w:val="26"/>
          <w:szCs w:val="26"/>
        </w:rPr>
        <w:t xml:space="preserve"> год (далее –годов</w:t>
      </w:r>
      <w:r w:rsidR="00443989" w:rsidRPr="00CD2684">
        <w:rPr>
          <w:bCs/>
          <w:sz w:val="26"/>
          <w:szCs w:val="26"/>
        </w:rPr>
        <w:t>ой отчет), проект решения Думы Поддорского муниципального района</w:t>
      </w:r>
      <w:r w:rsidRPr="00CD2684">
        <w:rPr>
          <w:bCs/>
          <w:sz w:val="26"/>
          <w:szCs w:val="26"/>
        </w:rPr>
        <w:t xml:space="preserve"> «Об утверждении отчета об исполнении бюджета </w:t>
      </w:r>
      <w:r w:rsidR="00443989" w:rsidRPr="00CD2684">
        <w:rPr>
          <w:bCs/>
          <w:sz w:val="26"/>
          <w:szCs w:val="26"/>
        </w:rPr>
        <w:t xml:space="preserve">Поддорского муниципального района </w:t>
      </w:r>
      <w:r w:rsidRPr="00CD2684">
        <w:rPr>
          <w:bCs/>
          <w:sz w:val="26"/>
          <w:szCs w:val="26"/>
        </w:rPr>
        <w:t>за 201</w:t>
      </w:r>
      <w:r w:rsidR="00443989" w:rsidRPr="00CD2684">
        <w:rPr>
          <w:bCs/>
          <w:sz w:val="26"/>
          <w:szCs w:val="26"/>
        </w:rPr>
        <w:t>3</w:t>
      </w:r>
      <w:r w:rsidRPr="00CD2684">
        <w:rPr>
          <w:bCs/>
          <w:sz w:val="26"/>
          <w:szCs w:val="26"/>
        </w:rPr>
        <w:t xml:space="preserve"> год»  (далее - проект решения) и иные документы, </w:t>
      </w:r>
      <w:r w:rsidR="00256020" w:rsidRPr="00CD2684">
        <w:rPr>
          <w:bCs/>
          <w:sz w:val="26"/>
          <w:szCs w:val="26"/>
        </w:rPr>
        <w:t>предоставленные</w:t>
      </w:r>
      <w:r w:rsidRPr="00CD2684">
        <w:rPr>
          <w:bCs/>
          <w:sz w:val="26"/>
          <w:szCs w:val="26"/>
        </w:rPr>
        <w:t xml:space="preserve"> одновременно с годовым отчетом,</w:t>
      </w:r>
      <w:r w:rsidRPr="00CD2684">
        <w:rPr>
          <w:sz w:val="26"/>
          <w:szCs w:val="26"/>
        </w:rPr>
        <w:t xml:space="preserve"> представлены Администрацией </w:t>
      </w:r>
      <w:r w:rsidR="00443989" w:rsidRPr="00CD2684">
        <w:rPr>
          <w:bCs/>
          <w:sz w:val="26"/>
          <w:szCs w:val="26"/>
        </w:rPr>
        <w:t xml:space="preserve">Поддорского муниципального района </w:t>
      </w:r>
      <w:r w:rsidRPr="00CD2684">
        <w:rPr>
          <w:bCs/>
          <w:sz w:val="26"/>
          <w:szCs w:val="26"/>
        </w:rPr>
        <w:t xml:space="preserve"> в</w:t>
      </w:r>
      <w:proofErr w:type="gramStart"/>
      <w:r w:rsidRPr="00CD2684">
        <w:rPr>
          <w:bCs/>
          <w:sz w:val="26"/>
          <w:szCs w:val="26"/>
        </w:rPr>
        <w:t xml:space="preserve"> К</w:t>
      </w:r>
      <w:proofErr w:type="gramEnd"/>
      <w:r w:rsidRPr="00CD2684">
        <w:rPr>
          <w:bCs/>
          <w:sz w:val="26"/>
          <w:szCs w:val="26"/>
        </w:rPr>
        <w:t>онтрольно- счетную палату своевременно и в полном объеме</w:t>
      </w:r>
      <w:r w:rsidR="006A4E1B" w:rsidRPr="00CD2684">
        <w:rPr>
          <w:bCs/>
          <w:sz w:val="26"/>
          <w:szCs w:val="26"/>
        </w:rPr>
        <w:t xml:space="preserve"> 14.03.2014 года</w:t>
      </w:r>
      <w:r w:rsidRPr="00CD2684">
        <w:rPr>
          <w:sz w:val="26"/>
          <w:szCs w:val="26"/>
        </w:rPr>
        <w:t>.</w:t>
      </w:r>
    </w:p>
    <w:p w:rsidR="007723CD" w:rsidRPr="00CD2684" w:rsidRDefault="003B4091" w:rsidP="003B4091">
      <w:pPr>
        <w:ind w:firstLine="832"/>
        <w:jc w:val="both"/>
        <w:rPr>
          <w:sz w:val="26"/>
          <w:szCs w:val="26"/>
        </w:rPr>
      </w:pPr>
      <w:proofErr w:type="gramStart"/>
      <w:r w:rsidRPr="00CD2684">
        <w:rPr>
          <w:sz w:val="26"/>
          <w:szCs w:val="26"/>
        </w:rPr>
        <w:lastRenderedPageBreak/>
        <w:t xml:space="preserve">Бюджет </w:t>
      </w:r>
      <w:r w:rsidR="00256020" w:rsidRPr="00CD2684">
        <w:rPr>
          <w:sz w:val="26"/>
          <w:szCs w:val="26"/>
        </w:rPr>
        <w:t xml:space="preserve">муниципального района </w:t>
      </w:r>
      <w:r w:rsidRPr="00CD2684">
        <w:rPr>
          <w:sz w:val="26"/>
          <w:szCs w:val="26"/>
        </w:rPr>
        <w:t xml:space="preserve"> на 201</w:t>
      </w:r>
      <w:r w:rsidR="00443989" w:rsidRPr="00CD2684">
        <w:rPr>
          <w:sz w:val="26"/>
          <w:szCs w:val="26"/>
        </w:rPr>
        <w:t>3</w:t>
      </w:r>
      <w:r w:rsidRPr="00CD2684">
        <w:rPr>
          <w:sz w:val="26"/>
          <w:szCs w:val="26"/>
        </w:rPr>
        <w:t xml:space="preserve"> год утвержден решением Думы </w:t>
      </w:r>
      <w:r w:rsidR="00857F34" w:rsidRPr="00CD2684">
        <w:rPr>
          <w:sz w:val="26"/>
          <w:szCs w:val="26"/>
        </w:rPr>
        <w:t>Поддорского муниципального района</w:t>
      </w:r>
      <w:r w:rsidRPr="00CD2684">
        <w:rPr>
          <w:sz w:val="26"/>
          <w:szCs w:val="26"/>
        </w:rPr>
        <w:t xml:space="preserve"> от </w:t>
      </w:r>
      <w:r w:rsidR="00443989" w:rsidRPr="00CD2684">
        <w:rPr>
          <w:sz w:val="26"/>
          <w:szCs w:val="26"/>
        </w:rPr>
        <w:t>13</w:t>
      </w:r>
      <w:r w:rsidR="00F96CF5" w:rsidRPr="00CD2684">
        <w:rPr>
          <w:sz w:val="26"/>
          <w:szCs w:val="26"/>
        </w:rPr>
        <w:t>.12.2012</w:t>
      </w:r>
      <w:r w:rsidRPr="00CD2684">
        <w:rPr>
          <w:sz w:val="26"/>
          <w:szCs w:val="26"/>
        </w:rPr>
        <w:t xml:space="preserve"> г. № </w:t>
      </w:r>
      <w:r w:rsidR="00443989" w:rsidRPr="00CD2684">
        <w:rPr>
          <w:sz w:val="26"/>
          <w:szCs w:val="26"/>
        </w:rPr>
        <w:t>547</w:t>
      </w:r>
      <w:r w:rsidRPr="00CD2684">
        <w:rPr>
          <w:sz w:val="26"/>
          <w:szCs w:val="26"/>
        </w:rPr>
        <w:t xml:space="preserve"> «О бюджете </w:t>
      </w:r>
      <w:r w:rsidR="00443989" w:rsidRPr="00CD2684">
        <w:rPr>
          <w:bCs/>
          <w:sz w:val="26"/>
          <w:szCs w:val="26"/>
        </w:rPr>
        <w:t xml:space="preserve">Поддорского муниципального района </w:t>
      </w:r>
      <w:r w:rsidR="00443989" w:rsidRPr="00CD2684">
        <w:rPr>
          <w:sz w:val="26"/>
          <w:szCs w:val="26"/>
        </w:rPr>
        <w:t xml:space="preserve"> на 2013</w:t>
      </w:r>
      <w:r w:rsidRPr="00CD2684">
        <w:rPr>
          <w:sz w:val="26"/>
          <w:szCs w:val="26"/>
        </w:rPr>
        <w:t xml:space="preserve"> год и на плановый период 201</w:t>
      </w:r>
      <w:r w:rsidR="00443989" w:rsidRPr="00CD2684">
        <w:rPr>
          <w:sz w:val="26"/>
          <w:szCs w:val="26"/>
        </w:rPr>
        <w:t>4</w:t>
      </w:r>
      <w:r w:rsidRPr="00CD2684">
        <w:rPr>
          <w:sz w:val="26"/>
          <w:szCs w:val="26"/>
        </w:rPr>
        <w:t xml:space="preserve"> и 201</w:t>
      </w:r>
      <w:r w:rsidR="00443989" w:rsidRPr="00CD2684">
        <w:rPr>
          <w:sz w:val="26"/>
          <w:szCs w:val="26"/>
        </w:rPr>
        <w:t>5</w:t>
      </w:r>
      <w:r w:rsidRPr="00CD2684">
        <w:rPr>
          <w:sz w:val="26"/>
          <w:szCs w:val="26"/>
        </w:rPr>
        <w:t xml:space="preserve"> годов» по доходам в сумме </w:t>
      </w:r>
      <w:r w:rsidR="00443989" w:rsidRPr="00CD2684">
        <w:rPr>
          <w:sz w:val="26"/>
          <w:szCs w:val="26"/>
        </w:rPr>
        <w:t xml:space="preserve"> 140 774,2 тыс</w:t>
      </w:r>
      <w:r w:rsidRPr="00CD2684">
        <w:rPr>
          <w:sz w:val="26"/>
          <w:szCs w:val="26"/>
        </w:rPr>
        <w:t>. рублей, по расходам в сумме</w:t>
      </w:r>
      <w:r w:rsidR="00443989" w:rsidRPr="00CD2684">
        <w:rPr>
          <w:sz w:val="26"/>
          <w:szCs w:val="26"/>
        </w:rPr>
        <w:t xml:space="preserve">  140 774,2 тыс</w:t>
      </w:r>
      <w:r w:rsidRPr="00CD2684">
        <w:rPr>
          <w:sz w:val="26"/>
          <w:szCs w:val="26"/>
        </w:rPr>
        <w:t>. рублей</w:t>
      </w:r>
      <w:r w:rsidR="00785FB5" w:rsidRPr="00CD2684">
        <w:rPr>
          <w:sz w:val="26"/>
          <w:szCs w:val="26"/>
        </w:rPr>
        <w:t>, бюджет муниципального района на 2013 год принят</w:t>
      </w:r>
      <w:r w:rsidRPr="00CD2684">
        <w:rPr>
          <w:sz w:val="26"/>
          <w:szCs w:val="26"/>
        </w:rPr>
        <w:t xml:space="preserve"> </w:t>
      </w:r>
      <w:r w:rsidR="00785FB5" w:rsidRPr="00CD2684">
        <w:rPr>
          <w:sz w:val="26"/>
          <w:szCs w:val="26"/>
        </w:rPr>
        <w:t>без</w:t>
      </w:r>
      <w:r w:rsidRPr="00CD2684">
        <w:rPr>
          <w:sz w:val="26"/>
          <w:szCs w:val="26"/>
        </w:rPr>
        <w:t>дефицит</w:t>
      </w:r>
      <w:r w:rsidR="00785FB5" w:rsidRPr="00CD2684">
        <w:rPr>
          <w:sz w:val="26"/>
          <w:szCs w:val="26"/>
        </w:rPr>
        <w:t>ны</w:t>
      </w:r>
      <w:r w:rsidRPr="00CD2684">
        <w:rPr>
          <w:sz w:val="26"/>
          <w:szCs w:val="26"/>
        </w:rPr>
        <w:t xml:space="preserve">м. </w:t>
      </w:r>
      <w:proofErr w:type="gramEnd"/>
    </w:p>
    <w:p w:rsidR="003B4091" w:rsidRPr="00CD2684" w:rsidRDefault="003B4091" w:rsidP="003B4091">
      <w:pPr>
        <w:ind w:firstLine="832"/>
        <w:jc w:val="both"/>
        <w:rPr>
          <w:sz w:val="26"/>
          <w:szCs w:val="26"/>
        </w:rPr>
      </w:pPr>
      <w:proofErr w:type="gramStart"/>
      <w:r w:rsidRPr="00CD2684">
        <w:rPr>
          <w:sz w:val="26"/>
          <w:szCs w:val="26"/>
        </w:rPr>
        <w:t>В ходе исполнения бюдж</w:t>
      </w:r>
      <w:r w:rsidR="00857F34" w:rsidRPr="00CD2684">
        <w:rPr>
          <w:sz w:val="26"/>
          <w:szCs w:val="26"/>
        </w:rPr>
        <w:t>ета в указанное решение внесены</w:t>
      </w:r>
      <w:r w:rsidR="006A4E1B" w:rsidRPr="00CD2684">
        <w:rPr>
          <w:sz w:val="26"/>
          <w:szCs w:val="26"/>
        </w:rPr>
        <w:t xml:space="preserve"> корректировк</w:t>
      </w:r>
      <w:r w:rsidR="00857F34" w:rsidRPr="00CD2684">
        <w:rPr>
          <w:sz w:val="26"/>
          <w:szCs w:val="26"/>
        </w:rPr>
        <w:t>и</w:t>
      </w:r>
      <w:r w:rsidR="006A4E1B" w:rsidRPr="00CD2684">
        <w:rPr>
          <w:sz w:val="26"/>
          <w:szCs w:val="26"/>
        </w:rPr>
        <w:t xml:space="preserve"> плановых назначений</w:t>
      </w:r>
      <w:r w:rsidR="00857F34" w:rsidRPr="00CD2684">
        <w:rPr>
          <w:sz w:val="26"/>
          <w:szCs w:val="26"/>
        </w:rPr>
        <w:t xml:space="preserve">, </w:t>
      </w:r>
      <w:r w:rsidR="006A4E1B" w:rsidRPr="00CD2684">
        <w:rPr>
          <w:sz w:val="26"/>
          <w:szCs w:val="26"/>
        </w:rPr>
        <w:t xml:space="preserve"> </w:t>
      </w:r>
      <w:r w:rsidRPr="00CD2684">
        <w:rPr>
          <w:sz w:val="26"/>
          <w:szCs w:val="26"/>
        </w:rPr>
        <w:t xml:space="preserve"> изменений и дополнений</w:t>
      </w:r>
      <w:r w:rsidR="00256020" w:rsidRPr="00CD2684">
        <w:rPr>
          <w:sz w:val="26"/>
          <w:szCs w:val="26"/>
        </w:rPr>
        <w:t xml:space="preserve"> девять</w:t>
      </w:r>
      <w:r w:rsidR="006A4E1B" w:rsidRPr="00CD2684">
        <w:rPr>
          <w:sz w:val="26"/>
          <w:szCs w:val="26"/>
        </w:rPr>
        <w:t xml:space="preserve"> раз</w:t>
      </w:r>
      <w:r w:rsidRPr="00CD2684">
        <w:rPr>
          <w:sz w:val="26"/>
          <w:szCs w:val="26"/>
        </w:rPr>
        <w:t xml:space="preserve">, в результате чего параметры бюджета изменены в сторону увеличения по доходам на </w:t>
      </w:r>
      <w:r w:rsidRPr="00CD2684">
        <w:rPr>
          <w:b/>
          <w:sz w:val="26"/>
          <w:szCs w:val="26"/>
        </w:rPr>
        <w:t>сумму</w:t>
      </w:r>
      <w:r w:rsidR="00785FB5" w:rsidRPr="00CD2684">
        <w:rPr>
          <w:b/>
          <w:sz w:val="26"/>
          <w:szCs w:val="26"/>
        </w:rPr>
        <w:t xml:space="preserve">  2 278 615 рублей 42 копейки</w:t>
      </w:r>
      <w:r w:rsidRPr="00CD2684">
        <w:rPr>
          <w:sz w:val="26"/>
          <w:szCs w:val="26"/>
        </w:rPr>
        <w:t xml:space="preserve">, по расходам на сумму </w:t>
      </w:r>
      <w:r w:rsidR="00785FB5" w:rsidRPr="00CD2684">
        <w:rPr>
          <w:b/>
          <w:sz w:val="26"/>
          <w:szCs w:val="26"/>
        </w:rPr>
        <w:t>3 7</w:t>
      </w:r>
      <w:r w:rsidR="00256020" w:rsidRPr="00CD2684">
        <w:rPr>
          <w:b/>
          <w:sz w:val="26"/>
          <w:szCs w:val="26"/>
        </w:rPr>
        <w:t>6</w:t>
      </w:r>
      <w:r w:rsidR="00785FB5" w:rsidRPr="00CD2684">
        <w:rPr>
          <w:b/>
          <w:sz w:val="26"/>
          <w:szCs w:val="26"/>
        </w:rPr>
        <w:t>7 679 рублей 50 копеек</w:t>
      </w:r>
      <w:r w:rsidRPr="00CD2684">
        <w:rPr>
          <w:sz w:val="26"/>
          <w:szCs w:val="26"/>
        </w:rPr>
        <w:t xml:space="preserve">, </w:t>
      </w:r>
      <w:r w:rsidR="00785FB5" w:rsidRPr="00CD2684">
        <w:rPr>
          <w:sz w:val="26"/>
          <w:szCs w:val="26"/>
        </w:rPr>
        <w:t xml:space="preserve"> при этом </w:t>
      </w:r>
      <w:r w:rsidRPr="00CD2684">
        <w:rPr>
          <w:sz w:val="26"/>
          <w:szCs w:val="26"/>
        </w:rPr>
        <w:t xml:space="preserve">плановый дефицит </w:t>
      </w:r>
      <w:r w:rsidR="00785FB5" w:rsidRPr="00CD2684">
        <w:rPr>
          <w:sz w:val="26"/>
          <w:szCs w:val="26"/>
        </w:rPr>
        <w:t xml:space="preserve">составил </w:t>
      </w:r>
      <w:r w:rsidR="00785FB5" w:rsidRPr="00CD2684">
        <w:rPr>
          <w:b/>
          <w:sz w:val="26"/>
          <w:szCs w:val="26"/>
        </w:rPr>
        <w:t>6,1 процентов</w:t>
      </w:r>
      <w:r w:rsidRPr="00CD2684">
        <w:rPr>
          <w:sz w:val="26"/>
          <w:szCs w:val="26"/>
        </w:rPr>
        <w:t>.</w:t>
      </w:r>
      <w:proofErr w:type="gramEnd"/>
      <w:r w:rsidRPr="00CD2684">
        <w:rPr>
          <w:sz w:val="26"/>
          <w:szCs w:val="26"/>
        </w:rPr>
        <w:t xml:space="preserve"> Таким образом, окончательные параметры  бюджета</w:t>
      </w:r>
      <w:r w:rsidR="00785FB5" w:rsidRPr="00CD2684">
        <w:rPr>
          <w:sz w:val="26"/>
          <w:szCs w:val="26"/>
        </w:rPr>
        <w:t xml:space="preserve"> муниципального района</w:t>
      </w:r>
      <w:r w:rsidRPr="00CD2684">
        <w:rPr>
          <w:sz w:val="26"/>
          <w:szCs w:val="26"/>
        </w:rPr>
        <w:t xml:space="preserve"> 201</w:t>
      </w:r>
      <w:r w:rsidR="00785FB5" w:rsidRPr="00CD2684">
        <w:rPr>
          <w:sz w:val="26"/>
          <w:szCs w:val="26"/>
        </w:rPr>
        <w:t>3</w:t>
      </w:r>
      <w:r w:rsidRPr="00CD2684">
        <w:rPr>
          <w:sz w:val="26"/>
          <w:szCs w:val="26"/>
        </w:rPr>
        <w:t xml:space="preserve"> года </w:t>
      </w:r>
      <w:r w:rsidRPr="00CD2684">
        <w:rPr>
          <w:b/>
          <w:sz w:val="26"/>
          <w:szCs w:val="26"/>
        </w:rPr>
        <w:t>составили по доходам  в сумме</w:t>
      </w:r>
      <w:r w:rsidR="00785FB5" w:rsidRPr="00CD2684">
        <w:rPr>
          <w:b/>
          <w:sz w:val="26"/>
          <w:szCs w:val="26"/>
        </w:rPr>
        <w:t xml:space="preserve"> </w:t>
      </w:r>
      <w:r w:rsidR="00785FB5" w:rsidRPr="00CD2684">
        <w:rPr>
          <w:b/>
          <w:color w:val="000000"/>
          <w:spacing w:val="-2"/>
          <w:sz w:val="26"/>
          <w:szCs w:val="26"/>
        </w:rPr>
        <w:t>143 052 815 рублей 42 копейки</w:t>
      </w:r>
      <w:r w:rsidRPr="00CD2684">
        <w:rPr>
          <w:b/>
          <w:sz w:val="26"/>
          <w:szCs w:val="26"/>
        </w:rPr>
        <w:t xml:space="preserve">, по расходам в сумме </w:t>
      </w:r>
      <w:r w:rsidR="00785FB5" w:rsidRPr="00CD2684">
        <w:rPr>
          <w:b/>
          <w:spacing w:val="-2"/>
          <w:sz w:val="26"/>
          <w:szCs w:val="26"/>
        </w:rPr>
        <w:t>144 541 879 рублей 50 копеек</w:t>
      </w:r>
      <w:r w:rsidRPr="00CD2684">
        <w:rPr>
          <w:sz w:val="26"/>
          <w:szCs w:val="26"/>
        </w:rPr>
        <w:t xml:space="preserve"> с плановым дефицитом в сумме </w:t>
      </w:r>
      <w:r w:rsidR="00785FB5" w:rsidRPr="00CD2684">
        <w:rPr>
          <w:b/>
          <w:sz w:val="26"/>
          <w:szCs w:val="26"/>
        </w:rPr>
        <w:t>1 489 064 р</w:t>
      </w:r>
      <w:r w:rsidR="00785FB5" w:rsidRPr="00CD2684">
        <w:rPr>
          <w:b/>
          <w:color w:val="000000"/>
          <w:spacing w:val="-2"/>
          <w:sz w:val="26"/>
          <w:szCs w:val="26"/>
        </w:rPr>
        <w:t>убля 08 копеек</w:t>
      </w:r>
      <w:r w:rsidRPr="00CD2684">
        <w:rPr>
          <w:b/>
          <w:sz w:val="26"/>
          <w:szCs w:val="26"/>
        </w:rPr>
        <w:t>.</w:t>
      </w:r>
    </w:p>
    <w:p w:rsidR="003B4091" w:rsidRPr="00CD2684" w:rsidRDefault="003B4091" w:rsidP="003B4091">
      <w:pPr>
        <w:pStyle w:val="a8"/>
        <w:spacing w:after="0"/>
        <w:ind w:left="0" w:firstLine="720"/>
        <w:jc w:val="both"/>
        <w:rPr>
          <w:sz w:val="26"/>
          <w:szCs w:val="26"/>
        </w:rPr>
      </w:pPr>
      <w:r w:rsidRPr="00CD2684">
        <w:rPr>
          <w:sz w:val="26"/>
          <w:szCs w:val="26"/>
        </w:rPr>
        <w:t>Исполнение бюджета за 201</w:t>
      </w:r>
      <w:r w:rsidR="00785FB5" w:rsidRPr="00CD2684">
        <w:rPr>
          <w:sz w:val="26"/>
          <w:szCs w:val="26"/>
        </w:rPr>
        <w:t>3</w:t>
      </w:r>
      <w:r w:rsidRPr="00CD2684">
        <w:rPr>
          <w:sz w:val="26"/>
          <w:szCs w:val="26"/>
        </w:rPr>
        <w:t xml:space="preserve"> год характеризуется следующими показателями:</w:t>
      </w:r>
    </w:p>
    <w:p w:rsidR="003B4091" w:rsidRPr="00CD2684" w:rsidRDefault="003B4091" w:rsidP="003B4091">
      <w:pPr>
        <w:pStyle w:val="a8"/>
        <w:spacing w:after="0"/>
        <w:ind w:left="0"/>
        <w:jc w:val="right"/>
        <w:rPr>
          <w:sz w:val="26"/>
          <w:szCs w:val="26"/>
        </w:rPr>
      </w:pPr>
      <w:r w:rsidRPr="00CD2684">
        <w:rPr>
          <w:sz w:val="26"/>
          <w:szCs w:val="26"/>
        </w:rPr>
        <w:t>тыс. рублей</w:t>
      </w:r>
    </w:p>
    <w:tbl>
      <w:tblPr>
        <w:tblW w:w="0" w:type="auto"/>
        <w:tblInd w:w="108" w:type="dxa"/>
        <w:tblLayout w:type="fixed"/>
        <w:tblLook w:val="0000"/>
      </w:tblPr>
      <w:tblGrid>
        <w:gridCol w:w="2277"/>
        <w:gridCol w:w="2259"/>
        <w:gridCol w:w="2844"/>
        <w:gridCol w:w="2277"/>
      </w:tblGrid>
      <w:tr w:rsidR="003B4091" w:rsidRPr="00CD2684" w:rsidTr="00443989">
        <w:tc>
          <w:tcPr>
            <w:tcW w:w="2277" w:type="dxa"/>
            <w:tcBorders>
              <w:top w:val="single" w:sz="4" w:space="0" w:color="000000"/>
              <w:left w:val="single" w:sz="4" w:space="0" w:color="000000"/>
              <w:bottom w:val="single" w:sz="4" w:space="0" w:color="000000"/>
            </w:tcBorders>
            <w:shd w:val="clear" w:color="auto" w:fill="auto"/>
            <w:vAlign w:val="center"/>
          </w:tcPr>
          <w:p w:rsidR="003B4091" w:rsidRPr="00CD2684" w:rsidRDefault="003B4091" w:rsidP="00443989">
            <w:pPr>
              <w:snapToGrid w:val="0"/>
              <w:jc w:val="center"/>
              <w:rPr>
                <w:sz w:val="26"/>
                <w:szCs w:val="26"/>
              </w:rPr>
            </w:pPr>
            <w:r w:rsidRPr="00CD2684">
              <w:rPr>
                <w:sz w:val="26"/>
                <w:szCs w:val="26"/>
              </w:rPr>
              <w:t>Наименование</w:t>
            </w:r>
          </w:p>
          <w:p w:rsidR="003B4091" w:rsidRPr="00CD2684" w:rsidRDefault="006E6229" w:rsidP="00443989">
            <w:pPr>
              <w:jc w:val="center"/>
              <w:rPr>
                <w:sz w:val="26"/>
                <w:szCs w:val="26"/>
              </w:rPr>
            </w:pPr>
            <w:r w:rsidRPr="00CD2684">
              <w:rPr>
                <w:sz w:val="26"/>
                <w:szCs w:val="26"/>
              </w:rPr>
              <w:t>П</w:t>
            </w:r>
            <w:r w:rsidR="003B4091" w:rsidRPr="00CD2684">
              <w:rPr>
                <w:sz w:val="26"/>
                <w:szCs w:val="26"/>
              </w:rPr>
              <w:t>оказателя</w:t>
            </w:r>
          </w:p>
        </w:tc>
        <w:tc>
          <w:tcPr>
            <w:tcW w:w="2259" w:type="dxa"/>
            <w:tcBorders>
              <w:top w:val="single" w:sz="4" w:space="0" w:color="000000"/>
              <w:left w:val="single" w:sz="4" w:space="0" w:color="000000"/>
              <w:bottom w:val="single" w:sz="4" w:space="0" w:color="000000"/>
            </w:tcBorders>
            <w:shd w:val="clear" w:color="auto" w:fill="auto"/>
            <w:vAlign w:val="center"/>
          </w:tcPr>
          <w:p w:rsidR="003B4091" w:rsidRPr="00CD2684" w:rsidRDefault="003B4091" w:rsidP="00443989">
            <w:pPr>
              <w:snapToGrid w:val="0"/>
              <w:jc w:val="center"/>
              <w:rPr>
                <w:sz w:val="26"/>
                <w:szCs w:val="26"/>
              </w:rPr>
            </w:pPr>
            <w:r w:rsidRPr="00CD2684">
              <w:rPr>
                <w:sz w:val="26"/>
                <w:szCs w:val="26"/>
              </w:rPr>
              <w:t>Уточненный план*</w:t>
            </w:r>
          </w:p>
        </w:tc>
        <w:tc>
          <w:tcPr>
            <w:tcW w:w="2844" w:type="dxa"/>
            <w:tcBorders>
              <w:top w:val="single" w:sz="4" w:space="0" w:color="000000"/>
              <w:left w:val="single" w:sz="4" w:space="0" w:color="000000"/>
              <w:bottom w:val="single" w:sz="4" w:space="0" w:color="000000"/>
            </w:tcBorders>
            <w:shd w:val="clear" w:color="auto" w:fill="auto"/>
            <w:vAlign w:val="center"/>
          </w:tcPr>
          <w:p w:rsidR="003B4091" w:rsidRPr="00CD2684" w:rsidRDefault="003B4091" w:rsidP="00443989">
            <w:pPr>
              <w:pStyle w:val="11"/>
              <w:snapToGrid w:val="0"/>
              <w:jc w:val="center"/>
              <w:rPr>
                <w:sz w:val="26"/>
                <w:szCs w:val="26"/>
              </w:rPr>
            </w:pPr>
            <w:r w:rsidRPr="00CD2684">
              <w:rPr>
                <w:sz w:val="26"/>
                <w:szCs w:val="26"/>
              </w:rPr>
              <w:t xml:space="preserve">Исполнение </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091" w:rsidRPr="00CD2684" w:rsidRDefault="003B4091" w:rsidP="00443989">
            <w:pPr>
              <w:snapToGrid w:val="0"/>
              <w:jc w:val="center"/>
              <w:rPr>
                <w:sz w:val="26"/>
                <w:szCs w:val="26"/>
              </w:rPr>
            </w:pPr>
            <w:r w:rsidRPr="00CD2684">
              <w:rPr>
                <w:sz w:val="26"/>
                <w:szCs w:val="26"/>
              </w:rPr>
              <w:t>Процент исполнения</w:t>
            </w:r>
          </w:p>
        </w:tc>
      </w:tr>
      <w:tr w:rsidR="003B4091" w:rsidRPr="00CD2684" w:rsidTr="00443989">
        <w:trPr>
          <w:trHeight w:val="292"/>
        </w:trPr>
        <w:tc>
          <w:tcPr>
            <w:tcW w:w="2277" w:type="dxa"/>
            <w:tcBorders>
              <w:top w:val="single" w:sz="4" w:space="0" w:color="000000"/>
              <w:left w:val="single" w:sz="4" w:space="0" w:color="000000"/>
              <w:bottom w:val="single" w:sz="4" w:space="0" w:color="000000"/>
            </w:tcBorders>
            <w:shd w:val="clear" w:color="auto" w:fill="auto"/>
          </w:tcPr>
          <w:p w:rsidR="003B4091" w:rsidRPr="00CD2684" w:rsidRDefault="003B4091" w:rsidP="00443989">
            <w:pPr>
              <w:snapToGrid w:val="0"/>
              <w:rPr>
                <w:sz w:val="26"/>
                <w:szCs w:val="26"/>
              </w:rPr>
            </w:pPr>
            <w:r w:rsidRPr="00CD2684">
              <w:rPr>
                <w:sz w:val="26"/>
                <w:szCs w:val="26"/>
              </w:rPr>
              <w:t>Доходы</w:t>
            </w:r>
          </w:p>
        </w:tc>
        <w:tc>
          <w:tcPr>
            <w:tcW w:w="2259" w:type="dxa"/>
            <w:tcBorders>
              <w:top w:val="single" w:sz="4" w:space="0" w:color="000000"/>
              <w:left w:val="single" w:sz="4" w:space="0" w:color="000000"/>
              <w:bottom w:val="single" w:sz="4" w:space="0" w:color="000000"/>
            </w:tcBorders>
            <w:shd w:val="clear" w:color="auto" w:fill="auto"/>
          </w:tcPr>
          <w:p w:rsidR="003B4091" w:rsidRPr="00CD2684" w:rsidRDefault="00785FB5" w:rsidP="00443989">
            <w:pPr>
              <w:snapToGrid w:val="0"/>
              <w:jc w:val="center"/>
              <w:rPr>
                <w:sz w:val="26"/>
                <w:szCs w:val="26"/>
                <w:lang w:eastAsia="ru-RU"/>
              </w:rPr>
            </w:pPr>
            <w:r w:rsidRPr="00CD2684">
              <w:rPr>
                <w:sz w:val="26"/>
                <w:szCs w:val="26"/>
                <w:lang w:eastAsia="ru-RU"/>
              </w:rPr>
              <w:t>143 052 815,42</w:t>
            </w:r>
          </w:p>
        </w:tc>
        <w:tc>
          <w:tcPr>
            <w:tcW w:w="2844" w:type="dxa"/>
            <w:tcBorders>
              <w:top w:val="single" w:sz="4" w:space="0" w:color="000000"/>
              <w:left w:val="single" w:sz="4" w:space="0" w:color="000000"/>
              <w:bottom w:val="single" w:sz="4" w:space="0" w:color="000000"/>
            </w:tcBorders>
            <w:shd w:val="clear" w:color="auto" w:fill="auto"/>
          </w:tcPr>
          <w:p w:rsidR="003B4091" w:rsidRPr="00CD2684" w:rsidRDefault="00785FB5" w:rsidP="00443989">
            <w:pPr>
              <w:snapToGrid w:val="0"/>
              <w:jc w:val="center"/>
              <w:rPr>
                <w:sz w:val="26"/>
                <w:szCs w:val="26"/>
                <w:lang w:eastAsia="ru-RU"/>
              </w:rPr>
            </w:pPr>
            <w:r w:rsidRPr="00CD2684">
              <w:rPr>
                <w:sz w:val="26"/>
                <w:szCs w:val="26"/>
                <w:lang w:eastAsia="ru-RU"/>
              </w:rPr>
              <w:t>140 287 168,05</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3B4091" w:rsidRPr="00CD2684" w:rsidRDefault="004D11D7" w:rsidP="00443989">
            <w:pPr>
              <w:snapToGrid w:val="0"/>
              <w:jc w:val="center"/>
              <w:rPr>
                <w:sz w:val="26"/>
                <w:szCs w:val="26"/>
              </w:rPr>
            </w:pPr>
            <w:r w:rsidRPr="00CD2684">
              <w:rPr>
                <w:sz w:val="26"/>
                <w:szCs w:val="26"/>
              </w:rPr>
              <w:t>98,0</w:t>
            </w:r>
          </w:p>
        </w:tc>
      </w:tr>
      <w:tr w:rsidR="003B4091" w:rsidRPr="00CD2684" w:rsidTr="00443989">
        <w:trPr>
          <w:trHeight w:val="215"/>
        </w:trPr>
        <w:tc>
          <w:tcPr>
            <w:tcW w:w="2277" w:type="dxa"/>
            <w:tcBorders>
              <w:top w:val="single" w:sz="4" w:space="0" w:color="000000"/>
              <w:left w:val="single" w:sz="4" w:space="0" w:color="000000"/>
              <w:bottom w:val="single" w:sz="4" w:space="0" w:color="000000"/>
            </w:tcBorders>
            <w:shd w:val="clear" w:color="auto" w:fill="auto"/>
          </w:tcPr>
          <w:p w:rsidR="003B4091" w:rsidRPr="00CD2684" w:rsidRDefault="003B4091" w:rsidP="00443989">
            <w:pPr>
              <w:snapToGrid w:val="0"/>
              <w:rPr>
                <w:sz w:val="26"/>
                <w:szCs w:val="26"/>
              </w:rPr>
            </w:pPr>
            <w:r w:rsidRPr="00CD2684">
              <w:rPr>
                <w:sz w:val="26"/>
                <w:szCs w:val="26"/>
              </w:rPr>
              <w:t>Расходы</w:t>
            </w:r>
          </w:p>
        </w:tc>
        <w:tc>
          <w:tcPr>
            <w:tcW w:w="2259" w:type="dxa"/>
            <w:tcBorders>
              <w:top w:val="single" w:sz="4" w:space="0" w:color="000000"/>
              <w:left w:val="single" w:sz="4" w:space="0" w:color="000000"/>
              <w:bottom w:val="single" w:sz="4" w:space="0" w:color="000000"/>
            </w:tcBorders>
            <w:shd w:val="clear" w:color="auto" w:fill="auto"/>
          </w:tcPr>
          <w:p w:rsidR="003B4091" w:rsidRPr="00CD2684" w:rsidRDefault="00785FB5" w:rsidP="00443989">
            <w:pPr>
              <w:snapToGrid w:val="0"/>
              <w:jc w:val="center"/>
              <w:rPr>
                <w:sz w:val="26"/>
                <w:szCs w:val="26"/>
                <w:lang w:eastAsia="ru-RU"/>
              </w:rPr>
            </w:pPr>
            <w:r w:rsidRPr="00CD2684">
              <w:rPr>
                <w:sz w:val="26"/>
                <w:szCs w:val="26"/>
                <w:lang w:eastAsia="ru-RU"/>
              </w:rPr>
              <w:t>144 541 879,50</w:t>
            </w:r>
          </w:p>
        </w:tc>
        <w:tc>
          <w:tcPr>
            <w:tcW w:w="2844" w:type="dxa"/>
            <w:tcBorders>
              <w:top w:val="single" w:sz="4" w:space="0" w:color="000000"/>
              <w:left w:val="single" w:sz="4" w:space="0" w:color="000000"/>
              <w:bottom w:val="single" w:sz="4" w:space="0" w:color="000000"/>
            </w:tcBorders>
            <w:shd w:val="clear" w:color="auto" w:fill="auto"/>
          </w:tcPr>
          <w:p w:rsidR="003B4091" w:rsidRPr="00CD2684" w:rsidRDefault="00785FB5" w:rsidP="00443989">
            <w:pPr>
              <w:snapToGrid w:val="0"/>
              <w:jc w:val="center"/>
              <w:rPr>
                <w:sz w:val="26"/>
                <w:szCs w:val="26"/>
                <w:lang w:eastAsia="ru-RU"/>
              </w:rPr>
            </w:pPr>
            <w:r w:rsidRPr="00CD2684">
              <w:rPr>
                <w:sz w:val="26"/>
                <w:szCs w:val="26"/>
                <w:lang w:eastAsia="ru-RU"/>
              </w:rPr>
              <w:t>140 983 462,33</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3B4091" w:rsidRPr="00CD2684" w:rsidRDefault="004D11D7" w:rsidP="00443989">
            <w:pPr>
              <w:snapToGrid w:val="0"/>
              <w:jc w:val="center"/>
              <w:rPr>
                <w:sz w:val="26"/>
                <w:szCs w:val="26"/>
              </w:rPr>
            </w:pPr>
            <w:r w:rsidRPr="00CD2684">
              <w:rPr>
                <w:sz w:val="26"/>
                <w:szCs w:val="26"/>
              </w:rPr>
              <w:t>97,5</w:t>
            </w:r>
          </w:p>
        </w:tc>
      </w:tr>
      <w:tr w:rsidR="003B4091" w:rsidRPr="00CD2684" w:rsidTr="00443989">
        <w:trPr>
          <w:trHeight w:val="132"/>
        </w:trPr>
        <w:tc>
          <w:tcPr>
            <w:tcW w:w="2277" w:type="dxa"/>
            <w:tcBorders>
              <w:top w:val="single" w:sz="4" w:space="0" w:color="000000"/>
              <w:left w:val="single" w:sz="4" w:space="0" w:color="000000"/>
              <w:bottom w:val="single" w:sz="4" w:space="0" w:color="000000"/>
            </w:tcBorders>
            <w:shd w:val="clear" w:color="auto" w:fill="auto"/>
          </w:tcPr>
          <w:p w:rsidR="003B4091" w:rsidRPr="00CD2684" w:rsidRDefault="003B4091" w:rsidP="00443989">
            <w:pPr>
              <w:snapToGrid w:val="0"/>
              <w:rPr>
                <w:sz w:val="26"/>
                <w:szCs w:val="26"/>
              </w:rPr>
            </w:pPr>
            <w:r w:rsidRPr="00CD2684">
              <w:rPr>
                <w:sz w:val="26"/>
                <w:szCs w:val="26"/>
              </w:rPr>
              <w:t xml:space="preserve">Дефицит </w:t>
            </w:r>
          </w:p>
        </w:tc>
        <w:tc>
          <w:tcPr>
            <w:tcW w:w="2259" w:type="dxa"/>
            <w:tcBorders>
              <w:top w:val="single" w:sz="4" w:space="0" w:color="000000"/>
              <w:left w:val="single" w:sz="4" w:space="0" w:color="000000"/>
              <w:bottom w:val="single" w:sz="4" w:space="0" w:color="000000"/>
            </w:tcBorders>
            <w:shd w:val="clear" w:color="auto" w:fill="auto"/>
          </w:tcPr>
          <w:p w:rsidR="003B4091" w:rsidRPr="00CD2684" w:rsidRDefault="00785FB5" w:rsidP="00443989">
            <w:pPr>
              <w:snapToGrid w:val="0"/>
              <w:jc w:val="center"/>
              <w:rPr>
                <w:sz w:val="26"/>
                <w:szCs w:val="26"/>
                <w:lang w:eastAsia="ru-RU"/>
              </w:rPr>
            </w:pPr>
            <w:r w:rsidRPr="00CD2684">
              <w:rPr>
                <w:sz w:val="26"/>
                <w:szCs w:val="26"/>
                <w:lang w:eastAsia="ru-RU"/>
              </w:rPr>
              <w:t>-1 489 064,08</w:t>
            </w:r>
          </w:p>
        </w:tc>
        <w:tc>
          <w:tcPr>
            <w:tcW w:w="2844" w:type="dxa"/>
            <w:tcBorders>
              <w:top w:val="single" w:sz="4" w:space="0" w:color="000000"/>
              <w:left w:val="single" w:sz="4" w:space="0" w:color="000000"/>
              <w:bottom w:val="single" w:sz="4" w:space="0" w:color="000000"/>
            </w:tcBorders>
            <w:shd w:val="clear" w:color="auto" w:fill="auto"/>
          </w:tcPr>
          <w:p w:rsidR="003B4091" w:rsidRPr="00CD2684" w:rsidRDefault="00785FB5" w:rsidP="00443989">
            <w:pPr>
              <w:snapToGrid w:val="0"/>
              <w:jc w:val="center"/>
              <w:rPr>
                <w:sz w:val="26"/>
                <w:szCs w:val="26"/>
              </w:rPr>
            </w:pPr>
            <w:r w:rsidRPr="00CD2684">
              <w:rPr>
                <w:sz w:val="26"/>
                <w:szCs w:val="26"/>
              </w:rPr>
              <w:t>-696 294,28</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3B4091" w:rsidRPr="00CD2684" w:rsidRDefault="004D11D7" w:rsidP="00443989">
            <w:pPr>
              <w:snapToGrid w:val="0"/>
              <w:jc w:val="center"/>
              <w:rPr>
                <w:sz w:val="26"/>
                <w:szCs w:val="26"/>
              </w:rPr>
            </w:pPr>
            <w:r w:rsidRPr="00CD2684">
              <w:rPr>
                <w:sz w:val="26"/>
                <w:szCs w:val="26"/>
              </w:rPr>
              <w:t>46,8</w:t>
            </w:r>
          </w:p>
        </w:tc>
      </w:tr>
    </w:tbl>
    <w:p w:rsidR="003B4091" w:rsidRPr="00CD2684" w:rsidRDefault="003B4091" w:rsidP="003B4091">
      <w:pPr>
        <w:jc w:val="both"/>
        <w:rPr>
          <w:sz w:val="26"/>
          <w:szCs w:val="26"/>
        </w:rPr>
      </w:pPr>
      <w:r w:rsidRPr="00CD2684">
        <w:rPr>
          <w:sz w:val="26"/>
          <w:szCs w:val="26"/>
        </w:rPr>
        <w:t>*Уточненный план сформирован в соответствии со сводной бюджетной росписью.</w:t>
      </w:r>
    </w:p>
    <w:p w:rsidR="003B4091" w:rsidRPr="00CD2684" w:rsidRDefault="003B4091" w:rsidP="003B4091">
      <w:pPr>
        <w:jc w:val="both"/>
        <w:rPr>
          <w:sz w:val="26"/>
          <w:szCs w:val="26"/>
        </w:rPr>
      </w:pPr>
    </w:p>
    <w:p w:rsidR="003B4091" w:rsidRPr="00CD2684" w:rsidRDefault="007E3DD3" w:rsidP="00256020">
      <w:pPr>
        <w:jc w:val="both"/>
        <w:rPr>
          <w:sz w:val="26"/>
          <w:szCs w:val="26"/>
        </w:rPr>
      </w:pPr>
      <w:r w:rsidRPr="00CD2684">
        <w:rPr>
          <w:sz w:val="26"/>
          <w:szCs w:val="26"/>
        </w:rPr>
        <w:t xml:space="preserve">           </w:t>
      </w:r>
      <w:r w:rsidR="003B4091" w:rsidRPr="00CD2684">
        <w:rPr>
          <w:sz w:val="26"/>
          <w:szCs w:val="26"/>
        </w:rPr>
        <w:t xml:space="preserve">Бюджет </w:t>
      </w:r>
      <w:r w:rsidR="00857F34" w:rsidRPr="00CD2684">
        <w:rPr>
          <w:sz w:val="26"/>
          <w:szCs w:val="26"/>
        </w:rPr>
        <w:t xml:space="preserve">муниципального района  за 2013 год </w:t>
      </w:r>
      <w:r w:rsidR="003B4091" w:rsidRPr="00CD2684">
        <w:rPr>
          <w:sz w:val="26"/>
          <w:szCs w:val="26"/>
        </w:rPr>
        <w:t xml:space="preserve">исполнен с дефицитом в </w:t>
      </w:r>
      <w:r w:rsidR="003B4091" w:rsidRPr="00CD2684">
        <w:rPr>
          <w:b/>
          <w:sz w:val="26"/>
          <w:szCs w:val="26"/>
        </w:rPr>
        <w:t xml:space="preserve">сумме </w:t>
      </w:r>
      <w:r w:rsidR="004D11D7" w:rsidRPr="00CD2684">
        <w:rPr>
          <w:b/>
          <w:sz w:val="26"/>
          <w:szCs w:val="26"/>
        </w:rPr>
        <w:t>696,3 тыс</w:t>
      </w:r>
      <w:r w:rsidR="003B4091" w:rsidRPr="00CD2684">
        <w:rPr>
          <w:b/>
          <w:sz w:val="26"/>
          <w:szCs w:val="26"/>
        </w:rPr>
        <w:t>. рублей</w:t>
      </w:r>
      <w:r w:rsidRPr="00CD2684">
        <w:rPr>
          <w:sz w:val="26"/>
          <w:szCs w:val="26"/>
        </w:rPr>
        <w:t xml:space="preserve"> или составил  </w:t>
      </w:r>
      <w:r w:rsidRPr="00CD2684">
        <w:rPr>
          <w:b/>
          <w:sz w:val="26"/>
          <w:szCs w:val="26"/>
        </w:rPr>
        <w:t>2,88  процента</w:t>
      </w:r>
      <w:r w:rsidRPr="00CD2684">
        <w:rPr>
          <w:sz w:val="26"/>
          <w:szCs w:val="26"/>
        </w:rPr>
        <w:t xml:space="preserve"> от фактического поступления собстве</w:t>
      </w:r>
      <w:r w:rsidR="00256020" w:rsidRPr="00CD2684">
        <w:rPr>
          <w:sz w:val="26"/>
          <w:szCs w:val="26"/>
        </w:rPr>
        <w:t>н</w:t>
      </w:r>
      <w:r w:rsidRPr="00CD2684">
        <w:rPr>
          <w:sz w:val="26"/>
          <w:szCs w:val="26"/>
        </w:rPr>
        <w:t>ных доходо</w:t>
      </w:r>
      <w:r w:rsidR="00256020" w:rsidRPr="00CD2684">
        <w:rPr>
          <w:sz w:val="26"/>
          <w:szCs w:val="26"/>
        </w:rPr>
        <w:t>в бюджета муниципального района, что не</w:t>
      </w:r>
      <w:r w:rsidR="003B4091" w:rsidRPr="00CD2684">
        <w:rPr>
          <w:sz w:val="26"/>
          <w:szCs w:val="26"/>
        </w:rPr>
        <w:t xml:space="preserve">  превышает предельный размер ограничения дефицита бюджета, установленный пунктом 3 статьи 92.1 Бюджетного кодекса Российской Федерации.</w:t>
      </w:r>
    </w:p>
    <w:p w:rsidR="00504CF2" w:rsidRPr="00CD2684" w:rsidRDefault="00504CF2" w:rsidP="00504CF2">
      <w:pPr>
        <w:autoSpaceDE w:val="0"/>
        <w:autoSpaceDN w:val="0"/>
        <w:adjustRightInd w:val="0"/>
        <w:ind w:firstLine="539"/>
        <w:jc w:val="both"/>
        <w:rPr>
          <w:sz w:val="26"/>
          <w:szCs w:val="26"/>
        </w:rPr>
      </w:pPr>
      <w:r w:rsidRPr="00CD2684">
        <w:rPr>
          <w:sz w:val="26"/>
          <w:szCs w:val="26"/>
        </w:rPr>
        <w:t xml:space="preserve">Таким образом, несмотря на то, что в течение 2013 года расходы превышали доходы и образовывали дефицит бюджета, </w:t>
      </w:r>
      <w:r w:rsidR="00F96CF5" w:rsidRPr="00CD2684">
        <w:rPr>
          <w:sz w:val="26"/>
          <w:szCs w:val="26"/>
        </w:rPr>
        <w:t xml:space="preserve"> дефицит</w:t>
      </w:r>
      <w:r w:rsidRPr="00CD2684">
        <w:rPr>
          <w:sz w:val="26"/>
          <w:szCs w:val="26"/>
        </w:rPr>
        <w:t xml:space="preserve"> был покрыт за счет  поступлений из источников финансирования дефицита бюджета.</w:t>
      </w:r>
    </w:p>
    <w:p w:rsidR="00504CF2" w:rsidRPr="00CD2684" w:rsidRDefault="00504CF2" w:rsidP="00504CF2">
      <w:pPr>
        <w:pStyle w:val="a8"/>
        <w:spacing w:after="0"/>
        <w:ind w:left="0" w:firstLine="709"/>
        <w:jc w:val="both"/>
        <w:rPr>
          <w:color w:val="FF0000"/>
          <w:sz w:val="26"/>
          <w:szCs w:val="26"/>
        </w:rPr>
      </w:pPr>
    </w:p>
    <w:p w:rsidR="00504CF2" w:rsidRPr="00CD2684" w:rsidRDefault="00504CF2" w:rsidP="00504CF2">
      <w:pPr>
        <w:autoSpaceDE w:val="0"/>
        <w:autoSpaceDN w:val="0"/>
        <w:adjustRightInd w:val="0"/>
        <w:ind w:firstLine="539"/>
        <w:jc w:val="both"/>
        <w:rPr>
          <w:sz w:val="26"/>
          <w:szCs w:val="26"/>
        </w:rPr>
      </w:pPr>
      <w:r w:rsidRPr="00CD2684">
        <w:rPr>
          <w:i/>
          <w:sz w:val="26"/>
          <w:szCs w:val="26"/>
        </w:rPr>
        <w:t xml:space="preserve"> </w:t>
      </w:r>
      <w:r w:rsidRPr="00CD2684">
        <w:rPr>
          <w:sz w:val="26"/>
          <w:szCs w:val="26"/>
        </w:rPr>
        <w:t>Каждый проект решения Думы Поддорского муниципального района о внесении изменений в решение о бюджете на 2013 год проходил экспертизу в Контрольно-счетной палате Поддорского муниципального района, замечания и предложения, изложенные в соответствующих заключениях, учитывались при принятии данных решений Думой Поддорского муниципального района.</w:t>
      </w:r>
    </w:p>
    <w:p w:rsidR="00504CF2" w:rsidRPr="00CD2684" w:rsidRDefault="00504CF2" w:rsidP="00504CF2">
      <w:pPr>
        <w:pStyle w:val="a8"/>
        <w:spacing w:after="0"/>
        <w:ind w:left="0" w:firstLine="709"/>
        <w:jc w:val="both"/>
        <w:rPr>
          <w:sz w:val="26"/>
          <w:szCs w:val="26"/>
        </w:rPr>
      </w:pPr>
    </w:p>
    <w:p w:rsidR="00504CF2" w:rsidRPr="00CD2684" w:rsidRDefault="00504CF2" w:rsidP="003B4091">
      <w:pPr>
        <w:ind w:firstLine="805"/>
        <w:jc w:val="both"/>
        <w:rPr>
          <w:sz w:val="26"/>
          <w:szCs w:val="26"/>
        </w:rPr>
      </w:pPr>
    </w:p>
    <w:p w:rsidR="003B4091" w:rsidRPr="00CD2684" w:rsidRDefault="003B4091" w:rsidP="003B4091">
      <w:pPr>
        <w:jc w:val="center"/>
        <w:rPr>
          <w:b/>
          <w:sz w:val="26"/>
          <w:szCs w:val="26"/>
        </w:rPr>
      </w:pPr>
      <w:r w:rsidRPr="00CD2684">
        <w:rPr>
          <w:b/>
          <w:sz w:val="26"/>
          <w:szCs w:val="26"/>
        </w:rPr>
        <w:t xml:space="preserve">Экономические условия исполнения бюджета </w:t>
      </w:r>
      <w:r w:rsidR="004D11D7" w:rsidRPr="00CD2684">
        <w:rPr>
          <w:b/>
          <w:sz w:val="26"/>
          <w:szCs w:val="26"/>
        </w:rPr>
        <w:t>Поддорского муниципального района за 2013</w:t>
      </w:r>
      <w:r w:rsidRPr="00CD2684">
        <w:rPr>
          <w:b/>
          <w:sz w:val="26"/>
          <w:szCs w:val="26"/>
        </w:rPr>
        <w:t xml:space="preserve"> год</w:t>
      </w:r>
    </w:p>
    <w:p w:rsidR="004D11D7" w:rsidRPr="00CD2684" w:rsidRDefault="003B4091" w:rsidP="003B4091">
      <w:pPr>
        <w:ind w:firstLine="816"/>
        <w:jc w:val="both"/>
        <w:rPr>
          <w:sz w:val="26"/>
          <w:szCs w:val="26"/>
        </w:rPr>
      </w:pPr>
      <w:r w:rsidRPr="00CD2684">
        <w:rPr>
          <w:sz w:val="26"/>
          <w:szCs w:val="26"/>
        </w:rPr>
        <w:t xml:space="preserve">Представленный одновременно с годовым отчетом об исполнении бюджета «Анализ реализации прогноза социально-экономического развития </w:t>
      </w:r>
      <w:r w:rsidR="004D11D7" w:rsidRPr="00CD2684">
        <w:rPr>
          <w:sz w:val="26"/>
          <w:szCs w:val="26"/>
        </w:rPr>
        <w:t xml:space="preserve">Поддорского муниципального района в 2013 </w:t>
      </w:r>
      <w:r w:rsidRPr="00CD2684">
        <w:rPr>
          <w:sz w:val="26"/>
          <w:szCs w:val="26"/>
        </w:rPr>
        <w:t>году» подтверждает реалистичность большинства показателей прогноза. Фактические данные свидетельствуют о сохранении положительны</w:t>
      </w:r>
      <w:r w:rsidR="004D11D7" w:rsidRPr="00CD2684">
        <w:rPr>
          <w:sz w:val="26"/>
          <w:szCs w:val="26"/>
        </w:rPr>
        <w:t>х тенденций развития экономики Поддорского муниципального района</w:t>
      </w:r>
      <w:r w:rsidRPr="00CD2684">
        <w:rPr>
          <w:sz w:val="26"/>
          <w:szCs w:val="26"/>
        </w:rPr>
        <w:t xml:space="preserve"> в </w:t>
      </w:r>
      <w:r w:rsidR="004D11D7" w:rsidRPr="00CD2684">
        <w:rPr>
          <w:sz w:val="26"/>
          <w:szCs w:val="26"/>
        </w:rPr>
        <w:t>2013</w:t>
      </w:r>
      <w:r w:rsidRPr="00CD2684">
        <w:rPr>
          <w:sz w:val="26"/>
          <w:szCs w:val="26"/>
        </w:rPr>
        <w:t xml:space="preserve"> году. </w:t>
      </w:r>
    </w:p>
    <w:p w:rsidR="003B4091" w:rsidRPr="00CD2684" w:rsidRDefault="00A55DE3" w:rsidP="00F96CF5">
      <w:pPr>
        <w:autoSpaceDE w:val="0"/>
        <w:ind w:firstLine="709"/>
        <w:jc w:val="both"/>
        <w:rPr>
          <w:color w:val="000000"/>
          <w:sz w:val="26"/>
          <w:szCs w:val="26"/>
        </w:rPr>
      </w:pPr>
      <w:r w:rsidRPr="00CD2684">
        <w:rPr>
          <w:color w:val="000000"/>
          <w:sz w:val="26"/>
          <w:szCs w:val="26"/>
        </w:rPr>
        <w:lastRenderedPageBreak/>
        <w:t>Э</w:t>
      </w:r>
      <w:r w:rsidR="003B4091" w:rsidRPr="00CD2684">
        <w:rPr>
          <w:color w:val="000000"/>
          <w:sz w:val="26"/>
          <w:szCs w:val="26"/>
        </w:rPr>
        <w:t xml:space="preserve">кономическая база формирования бюджета </w:t>
      </w:r>
      <w:r w:rsidR="004D11D7" w:rsidRPr="00CD2684">
        <w:rPr>
          <w:color w:val="000000"/>
          <w:sz w:val="26"/>
          <w:szCs w:val="26"/>
        </w:rPr>
        <w:t>муниципального района</w:t>
      </w:r>
      <w:r w:rsidR="003B4091" w:rsidRPr="00CD2684">
        <w:rPr>
          <w:color w:val="000000"/>
          <w:sz w:val="26"/>
          <w:szCs w:val="26"/>
        </w:rPr>
        <w:t xml:space="preserve"> </w:t>
      </w:r>
      <w:r w:rsidR="007479DC" w:rsidRPr="00CD2684">
        <w:rPr>
          <w:color w:val="000000"/>
          <w:sz w:val="26"/>
          <w:szCs w:val="26"/>
        </w:rPr>
        <w:t>вы</w:t>
      </w:r>
      <w:r w:rsidR="003B4091" w:rsidRPr="00CD2684">
        <w:rPr>
          <w:color w:val="000000"/>
          <w:sz w:val="26"/>
          <w:szCs w:val="26"/>
        </w:rPr>
        <w:t>росла в отчетном периоде</w:t>
      </w:r>
      <w:r w:rsidRPr="00CD2684">
        <w:rPr>
          <w:color w:val="000000"/>
          <w:sz w:val="26"/>
          <w:szCs w:val="26"/>
        </w:rPr>
        <w:t xml:space="preserve"> по сравнению с 2012 годом</w:t>
      </w:r>
      <w:r w:rsidR="007479DC" w:rsidRPr="00CD2684">
        <w:rPr>
          <w:color w:val="000000"/>
          <w:sz w:val="26"/>
          <w:szCs w:val="26"/>
        </w:rPr>
        <w:t xml:space="preserve"> на </w:t>
      </w:r>
      <w:r w:rsidR="00F72466" w:rsidRPr="00CD2684">
        <w:rPr>
          <w:color w:val="000000"/>
          <w:sz w:val="26"/>
          <w:szCs w:val="26"/>
        </w:rPr>
        <w:t>5,4 процента</w:t>
      </w:r>
      <w:r w:rsidR="004D11D7" w:rsidRPr="00CD2684">
        <w:rPr>
          <w:color w:val="000000"/>
          <w:sz w:val="26"/>
          <w:szCs w:val="26"/>
        </w:rPr>
        <w:t>. Достаточно сказать, что в 2013</w:t>
      </w:r>
      <w:r w:rsidR="003B4091" w:rsidRPr="00CD2684">
        <w:rPr>
          <w:color w:val="000000"/>
          <w:sz w:val="26"/>
          <w:szCs w:val="26"/>
        </w:rPr>
        <w:t xml:space="preserve"> году в  бюджет </w:t>
      </w:r>
      <w:r w:rsidR="00F72466" w:rsidRPr="00CD2684">
        <w:rPr>
          <w:color w:val="000000"/>
          <w:sz w:val="26"/>
          <w:szCs w:val="26"/>
        </w:rPr>
        <w:t xml:space="preserve">муниципального </w:t>
      </w:r>
      <w:r w:rsidR="004D11D7" w:rsidRPr="00CD2684">
        <w:rPr>
          <w:color w:val="000000"/>
          <w:sz w:val="26"/>
          <w:szCs w:val="26"/>
        </w:rPr>
        <w:t>района</w:t>
      </w:r>
      <w:r w:rsidR="003B4091" w:rsidRPr="00CD2684">
        <w:rPr>
          <w:color w:val="000000"/>
          <w:sz w:val="26"/>
          <w:szCs w:val="26"/>
        </w:rPr>
        <w:t xml:space="preserve"> поступило с территории </w:t>
      </w:r>
      <w:r w:rsidR="004D11D7" w:rsidRPr="00CD2684">
        <w:rPr>
          <w:color w:val="000000"/>
          <w:sz w:val="26"/>
          <w:szCs w:val="26"/>
        </w:rPr>
        <w:t>муниципального района</w:t>
      </w:r>
      <w:r w:rsidR="003B4091" w:rsidRPr="00CD2684">
        <w:rPr>
          <w:color w:val="000000"/>
          <w:sz w:val="26"/>
          <w:szCs w:val="26"/>
        </w:rPr>
        <w:t xml:space="preserve"> </w:t>
      </w:r>
      <w:r w:rsidR="00E26D59" w:rsidRPr="00CD2684">
        <w:rPr>
          <w:color w:val="000000"/>
          <w:sz w:val="26"/>
          <w:szCs w:val="26"/>
        </w:rPr>
        <w:t xml:space="preserve">налоговых и неналоговых доходов  больше на </w:t>
      </w:r>
      <w:r w:rsidR="00F72466" w:rsidRPr="00CD2684">
        <w:rPr>
          <w:color w:val="000000"/>
          <w:sz w:val="26"/>
          <w:szCs w:val="26"/>
        </w:rPr>
        <w:t>1371,4</w:t>
      </w:r>
      <w:r w:rsidR="00E26D59" w:rsidRPr="00CD2684">
        <w:rPr>
          <w:color w:val="000000"/>
          <w:sz w:val="26"/>
          <w:szCs w:val="26"/>
        </w:rPr>
        <w:t xml:space="preserve"> тыс. рубле</w:t>
      </w:r>
      <w:r w:rsidR="00256020" w:rsidRPr="00CD2684">
        <w:rPr>
          <w:color w:val="000000"/>
          <w:sz w:val="26"/>
          <w:szCs w:val="26"/>
        </w:rPr>
        <w:t>й</w:t>
      </w:r>
      <w:r w:rsidR="00E26D59" w:rsidRPr="00CD2684">
        <w:rPr>
          <w:color w:val="000000"/>
          <w:sz w:val="26"/>
          <w:szCs w:val="26"/>
        </w:rPr>
        <w:t xml:space="preserve"> по </w:t>
      </w:r>
      <w:r w:rsidR="00256020" w:rsidRPr="00CD2684">
        <w:rPr>
          <w:color w:val="000000"/>
          <w:sz w:val="26"/>
          <w:szCs w:val="26"/>
        </w:rPr>
        <w:t xml:space="preserve">сравнению с 2012 годом.  </w:t>
      </w:r>
    </w:p>
    <w:p w:rsidR="00F96CF5" w:rsidRPr="00CD2684" w:rsidRDefault="00F96CF5" w:rsidP="00F96CF5">
      <w:pPr>
        <w:pStyle w:val="12"/>
        <w:ind w:firstLine="709"/>
        <w:jc w:val="both"/>
        <w:rPr>
          <w:sz w:val="26"/>
          <w:szCs w:val="26"/>
        </w:rPr>
      </w:pPr>
      <w:proofErr w:type="gramStart"/>
      <w:r w:rsidRPr="00CD2684">
        <w:rPr>
          <w:sz w:val="26"/>
          <w:szCs w:val="26"/>
        </w:rPr>
        <w:t>Анализ итогов социально-экономического развития района показал, что были приняты и  реализованы меры,  направленные на повышение устойчивости и развития экономики района, укрепление материально-технической базы организаций здравоохранения, образования, культуры, учреждений социального обслуживания, привлечение инвестиций, развитие малого и среднего предпринимательства, сферы торговли и бытового обслуживания населения, привлечение дополнительных финансовых ресурсов в район, повышение эффективности расходования бюджетных средств.</w:t>
      </w:r>
      <w:proofErr w:type="gramEnd"/>
    </w:p>
    <w:p w:rsidR="00F96CF5" w:rsidRPr="00CD2684" w:rsidRDefault="00F96CF5" w:rsidP="00F96CF5">
      <w:pPr>
        <w:autoSpaceDE w:val="0"/>
        <w:ind w:firstLine="709"/>
        <w:jc w:val="both"/>
        <w:rPr>
          <w:sz w:val="26"/>
          <w:szCs w:val="26"/>
        </w:rPr>
      </w:pPr>
    </w:p>
    <w:p w:rsidR="003B4091" w:rsidRPr="00CD2684" w:rsidRDefault="003B4091" w:rsidP="003B4091">
      <w:pPr>
        <w:jc w:val="center"/>
        <w:rPr>
          <w:b/>
          <w:sz w:val="26"/>
          <w:szCs w:val="26"/>
        </w:rPr>
      </w:pPr>
      <w:r w:rsidRPr="00CD2684">
        <w:rPr>
          <w:b/>
          <w:sz w:val="26"/>
          <w:szCs w:val="26"/>
        </w:rPr>
        <w:t>Исполнение доходной части бюджета</w:t>
      </w:r>
      <w:r w:rsidR="00E26D59" w:rsidRPr="00CD2684">
        <w:rPr>
          <w:b/>
          <w:sz w:val="26"/>
          <w:szCs w:val="26"/>
        </w:rPr>
        <w:t xml:space="preserve"> муниципального района</w:t>
      </w:r>
      <w:r w:rsidRPr="00CD2684">
        <w:rPr>
          <w:b/>
          <w:sz w:val="26"/>
          <w:szCs w:val="26"/>
        </w:rPr>
        <w:t xml:space="preserve"> за 201</w:t>
      </w:r>
      <w:r w:rsidR="00E26D59" w:rsidRPr="00CD2684">
        <w:rPr>
          <w:b/>
          <w:sz w:val="26"/>
          <w:szCs w:val="26"/>
        </w:rPr>
        <w:t>3</w:t>
      </w:r>
      <w:r w:rsidRPr="00CD2684">
        <w:rPr>
          <w:b/>
          <w:sz w:val="26"/>
          <w:szCs w:val="26"/>
        </w:rPr>
        <w:t xml:space="preserve"> год</w:t>
      </w:r>
    </w:p>
    <w:p w:rsidR="00FB241C" w:rsidRPr="00CD2684" w:rsidRDefault="00FB241C" w:rsidP="003B4091">
      <w:pPr>
        <w:jc w:val="center"/>
        <w:rPr>
          <w:b/>
          <w:sz w:val="26"/>
          <w:szCs w:val="26"/>
        </w:rPr>
      </w:pPr>
    </w:p>
    <w:p w:rsidR="003B4091" w:rsidRPr="00CD2684" w:rsidRDefault="003B4091" w:rsidP="003B4091">
      <w:pPr>
        <w:ind w:firstLine="845"/>
        <w:jc w:val="both"/>
        <w:rPr>
          <w:sz w:val="26"/>
          <w:szCs w:val="26"/>
        </w:rPr>
      </w:pPr>
      <w:r w:rsidRPr="00CD2684">
        <w:rPr>
          <w:sz w:val="26"/>
          <w:szCs w:val="26"/>
        </w:rPr>
        <w:t>Исполнение бюджета по доходам за 201</w:t>
      </w:r>
      <w:r w:rsidR="00E26D59" w:rsidRPr="00CD2684">
        <w:rPr>
          <w:sz w:val="26"/>
          <w:szCs w:val="26"/>
        </w:rPr>
        <w:t>3</w:t>
      </w:r>
      <w:r w:rsidRPr="00CD2684">
        <w:rPr>
          <w:sz w:val="26"/>
          <w:szCs w:val="26"/>
        </w:rPr>
        <w:t xml:space="preserve"> год характеризуется следующими основными показателями:</w:t>
      </w:r>
    </w:p>
    <w:p w:rsidR="003B4091" w:rsidRDefault="003B4091" w:rsidP="003B4091">
      <w:pPr>
        <w:autoSpaceDE w:val="0"/>
        <w:ind w:firstLine="720"/>
        <w:jc w:val="right"/>
      </w:pPr>
      <w:r>
        <w:t>тыс. рублей</w:t>
      </w:r>
    </w:p>
    <w:tbl>
      <w:tblPr>
        <w:tblW w:w="0" w:type="auto"/>
        <w:tblInd w:w="-20" w:type="dxa"/>
        <w:tblLayout w:type="fixed"/>
        <w:tblLook w:val="0000"/>
      </w:tblPr>
      <w:tblGrid>
        <w:gridCol w:w="2448"/>
        <w:gridCol w:w="1260"/>
        <w:gridCol w:w="1260"/>
        <w:gridCol w:w="1440"/>
        <w:gridCol w:w="1080"/>
        <w:gridCol w:w="1080"/>
        <w:gridCol w:w="1258"/>
      </w:tblGrid>
      <w:tr w:rsidR="003B4091" w:rsidTr="00443989">
        <w:tc>
          <w:tcPr>
            <w:tcW w:w="2448" w:type="dxa"/>
            <w:vMerge w:val="restart"/>
            <w:tcBorders>
              <w:top w:val="single" w:sz="4" w:space="0" w:color="000000"/>
              <w:left w:val="single" w:sz="4" w:space="0" w:color="000000"/>
              <w:bottom w:val="single" w:sz="4" w:space="0" w:color="000000"/>
            </w:tcBorders>
            <w:shd w:val="clear" w:color="auto" w:fill="auto"/>
            <w:vAlign w:val="center"/>
          </w:tcPr>
          <w:p w:rsidR="003B4091" w:rsidRDefault="003B4091" w:rsidP="00443989">
            <w:pPr>
              <w:pStyle w:val="12"/>
              <w:snapToGrid w:val="0"/>
              <w:ind w:right="-5"/>
              <w:jc w:val="center"/>
              <w:rPr>
                <w:sz w:val="24"/>
                <w:szCs w:val="24"/>
              </w:rPr>
            </w:pPr>
            <w:r>
              <w:rPr>
                <w:sz w:val="24"/>
                <w:szCs w:val="24"/>
              </w:rPr>
              <w:t>Виды доходов</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3B4091" w:rsidRPr="00081BA9" w:rsidRDefault="003B4091" w:rsidP="00443989">
            <w:pPr>
              <w:pStyle w:val="12"/>
              <w:snapToGrid w:val="0"/>
              <w:ind w:right="-5"/>
              <w:jc w:val="center"/>
              <w:rPr>
                <w:sz w:val="18"/>
                <w:szCs w:val="18"/>
              </w:rPr>
            </w:pPr>
            <w:r w:rsidRPr="00081BA9">
              <w:rPr>
                <w:sz w:val="18"/>
                <w:szCs w:val="18"/>
              </w:rPr>
              <w:t>Исполнение</w:t>
            </w:r>
          </w:p>
          <w:p w:rsidR="003B4091" w:rsidRPr="00081BA9" w:rsidRDefault="003B4091" w:rsidP="00E26D59">
            <w:pPr>
              <w:pStyle w:val="12"/>
              <w:ind w:right="-5"/>
              <w:jc w:val="center"/>
              <w:rPr>
                <w:sz w:val="18"/>
                <w:szCs w:val="18"/>
              </w:rPr>
            </w:pPr>
            <w:r w:rsidRPr="00081BA9">
              <w:rPr>
                <w:sz w:val="18"/>
                <w:szCs w:val="18"/>
              </w:rPr>
              <w:t>201</w:t>
            </w:r>
            <w:r w:rsidR="00E26D59" w:rsidRPr="00081BA9">
              <w:rPr>
                <w:sz w:val="18"/>
                <w:szCs w:val="18"/>
              </w:rPr>
              <w:t>2</w:t>
            </w:r>
            <w:r w:rsidRPr="00081BA9">
              <w:rPr>
                <w:sz w:val="18"/>
                <w:szCs w:val="18"/>
              </w:rPr>
              <w:t xml:space="preserve"> год</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3B4091" w:rsidRDefault="003B4091" w:rsidP="00E26D59">
            <w:pPr>
              <w:pStyle w:val="12"/>
              <w:snapToGrid w:val="0"/>
              <w:ind w:right="-5"/>
              <w:jc w:val="center"/>
              <w:rPr>
                <w:sz w:val="24"/>
                <w:szCs w:val="24"/>
              </w:rPr>
            </w:pPr>
            <w:r>
              <w:rPr>
                <w:sz w:val="24"/>
                <w:szCs w:val="24"/>
              </w:rPr>
              <w:t>201</w:t>
            </w:r>
            <w:r w:rsidR="00E26D59">
              <w:rPr>
                <w:sz w:val="24"/>
                <w:szCs w:val="24"/>
              </w:rPr>
              <w:t>3</w:t>
            </w:r>
            <w:r>
              <w:rPr>
                <w:sz w:val="24"/>
                <w:szCs w:val="24"/>
              </w:rPr>
              <w:t xml:space="preserve"> год</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3B4091" w:rsidRDefault="00141BBE" w:rsidP="00141BBE">
            <w:pPr>
              <w:pStyle w:val="12"/>
              <w:snapToGrid w:val="0"/>
              <w:ind w:right="-5"/>
              <w:jc w:val="center"/>
              <w:rPr>
                <w:sz w:val="24"/>
                <w:szCs w:val="24"/>
              </w:rPr>
            </w:pPr>
            <w:r>
              <w:rPr>
                <w:sz w:val="18"/>
                <w:szCs w:val="18"/>
              </w:rPr>
              <w:t>Струк</w:t>
            </w:r>
            <w:r w:rsidR="003B4091" w:rsidRPr="00081BA9">
              <w:rPr>
                <w:sz w:val="18"/>
                <w:szCs w:val="18"/>
              </w:rPr>
              <w:t>тура, процентов</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091" w:rsidRDefault="003B4091" w:rsidP="00443989">
            <w:pPr>
              <w:pStyle w:val="12"/>
              <w:snapToGrid w:val="0"/>
              <w:ind w:right="-5"/>
              <w:jc w:val="center"/>
              <w:rPr>
                <w:sz w:val="24"/>
                <w:szCs w:val="24"/>
              </w:rPr>
            </w:pPr>
            <w:r>
              <w:rPr>
                <w:sz w:val="24"/>
                <w:szCs w:val="24"/>
              </w:rPr>
              <w:t>Процент исполнения</w:t>
            </w:r>
          </w:p>
        </w:tc>
      </w:tr>
      <w:tr w:rsidR="003B4091" w:rsidTr="00443989">
        <w:tc>
          <w:tcPr>
            <w:tcW w:w="2448" w:type="dxa"/>
            <w:vMerge/>
            <w:tcBorders>
              <w:top w:val="single" w:sz="4" w:space="0" w:color="000000"/>
              <w:left w:val="single" w:sz="4" w:space="0" w:color="000000"/>
              <w:bottom w:val="single" w:sz="4" w:space="0" w:color="000000"/>
            </w:tcBorders>
            <w:shd w:val="clear" w:color="auto" w:fill="auto"/>
            <w:vAlign w:val="center"/>
          </w:tcPr>
          <w:p w:rsidR="003B4091" w:rsidRDefault="003B4091" w:rsidP="00443989">
            <w:pPr>
              <w:pStyle w:val="12"/>
              <w:snapToGrid w:val="0"/>
              <w:ind w:right="-5"/>
              <w:jc w:val="center"/>
              <w:rPr>
                <w:sz w:val="24"/>
                <w:szCs w:val="24"/>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3B4091" w:rsidRDefault="003B4091" w:rsidP="00443989">
            <w:pPr>
              <w:pStyle w:val="12"/>
              <w:snapToGrid w:val="0"/>
              <w:ind w:right="-17"/>
              <w:jc w:val="center"/>
              <w:rPr>
                <w:sz w:val="24"/>
                <w:szCs w:val="24"/>
              </w:rPr>
            </w:pPr>
          </w:p>
        </w:tc>
        <w:tc>
          <w:tcPr>
            <w:tcW w:w="1260" w:type="dxa"/>
            <w:tcBorders>
              <w:top w:val="single" w:sz="4" w:space="0" w:color="000000"/>
              <w:left w:val="single" w:sz="4" w:space="0" w:color="000000"/>
              <w:bottom w:val="single" w:sz="4" w:space="0" w:color="000000"/>
            </w:tcBorders>
            <w:shd w:val="clear" w:color="auto" w:fill="auto"/>
            <w:vAlign w:val="center"/>
          </w:tcPr>
          <w:p w:rsidR="003B4091" w:rsidRPr="00081BA9" w:rsidRDefault="003B4091" w:rsidP="00081BA9">
            <w:pPr>
              <w:pStyle w:val="12"/>
              <w:snapToGrid w:val="0"/>
              <w:ind w:right="-17"/>
              <w:jc w:val="center"/>
              <w:rPr>
                <w:sz w:val="18"/>
                <w:szCs w:val="18"/>
              </w:rPr>
            </w:pPr>
            <w:r w:rsidRPr="00081BA9">
              <w:rPr>
                <w:sz w:val="18"/>
                <w:szCs w:val="18"/>
              </w:rPr>
              <w:t>Уточненный план</w:t>
            </w:r>
          </w:p>
        </w:tc>
        <w:tc>
          <w:tcPr>
            <w:tcW w:w="1440" w:type="dxa"/>
            <w:tcBorders>
              <w:top w:val="single" w:sz="4" w:space="0" w:color="000000"/>
              <w:left w:val="single" w:sz="4" w:space="0" w:color="000000"/>
              <w:bottom w:val="single" w:sz="4" w:space="0" w:color="000000"/>
            </w:tcBorders>
            <w:shd w:val="clear" w:color="auto" w:fill="auto"/>
            <w:vAlign w:val="center"/>
          </w:tcPr>
          <w:p w:rsidR="003B4091" w:rsidRPr="00081BA9" w:rsidRDefault="003B4091" w:rsidP="00081BA9">
            <w:pPr>
              <w:pStyle w:val="12"/>
              <w:snapToGrid w:val="0"/>
              <w:ind w:right="-17"/>
              <w:jc w:val="center"/>
              <w:rPr>
                <w:sz w:val="18"/>
                <w:szCs w:val="18"/>
              </w:rPr>
            </w:pPr>
            <w:r w:rsidRPr="00081BA9">
              <w:rPr>
                <w:sz w:val="18"/>
                <w:szCs w:val="18"/>
              </w:rPr>
              <w:t>Исполнение</w:t>
            </w:r>
          </w:p>
        </w:tc>
        <w:tc>
          <w:tcPr>
            <w:tcW w:w="1080" w:type="dxa"/>
            <w:vMerge/>
            <w:tcBorders>
              <w:top w:val="single" w:sz="4" w:space="0" w:color="000000"/>
              <w:left w:val="single" w:sz="4" w:space="0" w:color="000000"/>
              <w:bottom w:val="single" w:sz="4" w:space="0" w:color="000000"/>
            </w:tcBorders>
            <w:shd w:val="clear" w:color="auto" w:fill="auto"/>
            <w:vAlign w:val="center"/>
          </w:tcPr>
          <w:p w:rsidR="003B4091" w:rsidRDefault="003B4091" w:rsidP="00443989">
            <w:pPr>
              <w:pStyle w:val="12"/>
              <w:snapToGrid w:val="0"/>
              <w:ind w:right="-5"/>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3B4091" w:rsidRDefault="003B4091" w:rsidP="00443989">
            <w:pPr>
              <w:pStyle w:val="12"/>
              <w:snapToGrid w:val="0"/>
              <w:ind w:right="-5"/>
              <w:jc w:val="center"/>
              <w:rPr>
                <w:sz w:val="24"/>
                <w:szCs w:val="24"/>
              </w:rPr>
            </w:pPr>
            <w:r>
              <w:rPr>
                <w:sz w:val="24"/>
                <w:szCs w:val="24"/>
              </w:rPr>
              <w:t>к плану</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091" w:rsidRDefault="00E26D59" w:rsidP="00443989">
            <w:pPr>
              <w:pStyle w:val="12"/>
              <w:snapToGrid w:val="0"/>
              <w:ind w:left="175" w:right="-5" w:hanging="175"/>
              <w:jc w:val="center"/>
              <w:rPr>
                <w:sz w:val="24"/>
                <w:szCs w:val="24"/>
              </w:rPr>
            </w:pPr>
            <w:r>
              <w:rPr>
                <w:sz w:val="24"/>
                <w:szCs w:val="24"/>
              </w:rPr>
              <w:t>к 2012</w:t>
            </w:r>
            <w:r w:rsidR="003B4091">
              <w:rPr>
                <w:sz w:val="24"/>
                <w:szCs w:val="24"/>
              </w:rPr>
              <w:t xml:space="preserve"> г.</w:t>
            </w:r>
          </w:p>
        </w:tc>
      </w:tr>
      <w:tr w:rsidR="00D91861" w:rsidTr="00443989">
        <w:tc>
          <w:tcPr>
            <w:tcW w:w="2448" w:type="dxa"/>
            <w:tcBorders>
              <w:top w:val="single" w:sz="4" w:space="0" w:color="000000"/>
              <w:left w:val="single" w:sz="4" w:space="0" w:color="000000"/>
              <w:bottom w:val="single" w:sz="4" w:space="0" w:color="000000"/>
            </w:tcBorders>
            <w:shd w:val="clear" w:color="auto" w:fill="auto"/>
          </w:tcPr>
          <w:p w:rsidR="00D91861" w:rsidRDefault="00D91861" w:rsidP="00443989">
            <w:pPr>
              <w:pStyle w:val="12"/>
              <w:snapToGrid w:val="0"/>
              <w:ind w:right="-5"/>
              <w:rPr>
                <w:sz w:val="24"/>
                <w:szCs w:val="24"/>
              </w:rPr>
            </w:pPr>
            <w:r>
              <w:rPr>
                <w:sz w:val="24"/>
                <w:szCs w:val="24"/>
              </w:rPr>
              <w:t xml:space="preserve">Налоговые и неналоговые доходы </w:t>
            </w:r>
          </w:p>
        </w:tc>
        <w:tc>
          <w:tcPr>
            <w:tcW w:w="1260" w:type="dxa"/>
            <w:tcBorders>
              <w:top w:val="single" w:sz="4" w:space="0" w:color="000000"/>
              <w:left w:val="single" w:sz="4" w:space="0" w:color="000000"/>
              <w:bottom w:val="single" w:sz="4" w:space="0" w:color="000000"/>
            </w:tcBorders>
            <w:shd w:val="clear" w:color="auto" w:fill="auto"/>
          </w:tcPr>
          <w:p w:rsidR="00D91861" w:rsidRDefault="00D91861" w:rsidP="004676AA">
            <w:pPr>
              <w:pStyle w:val="12"/>
              <w:numPr>
                <w:ilvl w:val="12"/>
                <w:numId w:val="0"/>
              </w:numPr>
              <w:ind w:right="-5"/>
              <w:jc w:val="center"/>
            </w:pPr>
          </w:p>
          <w:p w:rsidR="00D91861" w:rsidRPr="00CC4735" w:rsidRDefault="00D91861" w:rsidP="004676AA">
            <w:pPr>
              <w:pStyle w:val="12"/>
              <w:numPr>
                <w:ilvl w:val="12"/>
                <w:numId w:val="0"/>
              </w:numPr>
              <w:ind w:right="-5"/>
              <w:jc w:val="center"/>
            </w:pPr>
            <w:r>
              <w:t>22791,5</w:t>
            </w:r>
          </w:p>
        </w:tc>
        <w:tc>
          <w:tcPr>
            <w:tcW w:w="1260" w:type="dxa"/>
            <w:tcBorders>
              <w:top w:val="single" w:sz="4" w:space="0" w:color="000000"/>
              <w:left w:val="single" w:sz="4" w:space="0" w:color="000000"/>
              <w:bottom w:val="single" w:sz="4" w:space="0" w:color="000000"/>
            </w:tcBorders>
            <w:shd w:val="clear" w:color="auto" w:fill="auto"/>
          </w:tcPr>
          <w:p w:rsidR="00D91861" w:rsidRDefault="00D91861" w:rsidP="004676AA">
            <w:pPr>
              <w:pStyle w:val="12"/>
              <w:numPr>
                <w:ilvl w:val="12"/>
                <w:numId w:val="0"/>
              </w:numPr>
              <w:ind w:right="-5"/>
              <w:jc w:val="center"/>
            </w:pPr>
          </w:p>
          <w:p w:rsidR="00D91861" w:rsidRPr="00D9735D" w:rsidRDefault="00D91861" w:rsidP="004676AA">
            <w:pPr>
              <w:pStyle w:val="12"/>
              <w:numPr>
                <w:ilvl w:val="12"/>
                <w:numId w:val="0"/>
              </w:numPr>
              <w:ind w:right="-5"/>
              <w:jc w:val="center"/>
            </w:pPr>
            <w:r>
              <w:t>24 049,0</w:t>
            </w:r>
          </w:p>
        </w:tc>
        <w:tc>
          <w:tcPr>
            <w:tcW w:w="1440" w:type="dxa"/>
            <w:tcBorders>
              <w:top w:val="single" w:sz="4" w:space="0" w:color="000000"/>
              <w:left w:val="single" w:sz="4" w:space="0" w:color="000000"/>
              <w:bottom w:val="single" w:sz="4" w:space="0" w:color="000000"/>
            </w:tcBorders>
            <w:shd w:val="clear" w:color="auto" w:fill="auto"/>
          </w:tcPr>
          <w:p w:rsidR="00D91861" w:rsidRDefault="00D91861" w:rsidP="004676AA">
            <w:pPr>
              <w:pStyle w:val="12"/>
              <w:numPr>
                <w:ilvl w:val="12"/>
                <w:numId w:val="0"/>
              </w:numPr>
              <w:ind w:right="-5"/>
              <w:jc w:val="center"/>
            </w:pPr>
          </w:p>
          <w:p w:rsidR="00D91861" w:rsidRPr="00D9735D" w:rsidRDefault="00D91861" w:rsidP="004676AA">
            <w:pPr>
              <w:pStyle w:val="12"/>
              <w:numPr>
                <w:ilvl w:val="12"/>
                <w:numId w:val="0"/>
              </w:numPr>
              <w:ind w:right="-5"/>
              <w:jc w:val="center"/>
            </w:pPr>
            <w:r>
              <w:t>24 162,9</w:t>
            </w:r>
          </w:p>
        </w:tc>
        <w:tc>
          <w:tcPr>
            <w:tcW w:w="1080" w:type="dxa"/>
            <w:tcBorders>
              <w:top w:val="single" w:sz="4" w:space="0" w:color="000000"/>
              <w:left w:val="single" w:sz="4" w:space="0" w:color="000000"/>
              <w:bottom w:val="single" w:sz="4" w:space="0" w:color="000000"/>
            </w:tcBorders>
            <w:shd w:val="clear" w:color="auto" w:fill="auto"/>
          </w:tcPr>
          <w:p w:rsidR="00D91861" w:rsidRDefault="00D91861" w:rsidP="004676AA">
            <w:pPr>
              <w:pStyle w:val="12"/>
              <w:numPr>
                <w:ilvl w:val="12"/>
                <w:numId w:val="0"/>
              </w:numPr>
              <w:ind w:right="-5"/>
              <w:jc w:val="center"/>
            </w:pPr>
          </w:p>
          <w:p w:rsidR="00D91861" w:rsidRPr="00D9735D" w:rsidRDefault="00D91861" w:rsidP="004676AA">
            <w:pPr>
              <w:pStyle w:val="12"/>
              <w:numPr>
                <w:ilvl w:val="12"/>
                <w:numId w:val="0"/>
              </w:numPr>
              <w:ind w:right="-5"/>
              <w:jc w:val="center"/>
            </w:pPr>
            <w:r>
              <w:t>17,2</w:t>
            </w:r>
          </w:p>
        </w:tc>
        <w:tc>
          <w:tcPr>
            <w:tcW w:w="1080" w:type="dxa"/>
            <w:tcBorders>
              <w:top w:val="single" w:sz="4" w:space="0" w:color="000000"/>
              <w:left w:val="single" w:sz="4" w:space="0" w:color="000000"/>
              <w:bottom w:val="single" w:sz="4" w:space="0" w:color="000000"/>
            </w:tcBorders>
            <w:shd w:val="clear" w:color="auto" w:fill="auto"/>
          </w:tcPr>
          <w:p w:rsidR="00D91861" w:rsidRDefault="00D91861" w:rsidP="00443989">
            <w:pPr>
              <w:pStyle w:val="12"/>
              <w:snapToGrid w:val="0"/>
              <w:ind w:right="-5"/>
              <w:jc w:val="center"/>
              <w:rPr>
                <w:sz w:val="24"/>
                <w:szCs w:val="24"/>
              </w:rPr>
            </w:pPr>
          </w:p>
          <w:p w:rsidR="00D91861" w:rsidRDefault="00D91861" w:rsidP="00443989">
            <w:pPr>
              <w:pStyle w:val="12"/>
              <w:snapToGrid w:val="0"/>
              <w:ind w:right="-5"/>
              <w:jc w:val="center"/>
              <w:rPr>
                <w:sz w:val="24"/>
                <w:szCs w:val="24"/>
              </w:rPr>
            </w:pPr>
            <w:r>
              <w:rPr>
                <w:sz w:val="24"/>
                <w:szCs w:val="24"/>
              </w:rPr>
              <w:t>100,</w:t>
            </w:r>
            <w:r w:rsidR="00141BBE">
              <w:rPr>
                <w:sz w:val="24"/>
                <w:szCs w:val="24"/>
              </w:rPr>
              <w:t>5</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D91861" w:rsidRDefault="00D91861" w:rsidP="00443989">
            <w:pPr>
              <w:pStyle w:val="12"/>
              <w:snapToGrid w:val="0"/>
              <w:ind w:right="-5"/>
              <w:jc w:val="center"/>
              <w:rPr>
                <w:sz w:val="24"/>
                <w:szCs w:val="24"/>
              </w:rPr>
            </w:pPr>
          </w:p>
          <w:p w:rsidR="00D91861" w:rsidRDefault="00D91861" w:rsidP="00443989">
            <w:pPr>
              <w:pStyle w:val="12"/>
              <w:snapToGrid w:val="0"/>
              <w:ind w:right="-5"/>
              <w:jc w:val="center"/>
              <w:rPr>
                <w:sz w:val="24"/>
                <w:szCs w:val="24"/>
              </w:rPr>
            </w:pPr>
            <w:r>
              <w:rPr>
                <w:sz w:val="24"/>
                <w:szCs w:val="24"/>
              </w:rPr>
              <w:t>106,0</w:t>
            </w:r>
          </w:p>
        </w:tc>
      </w:tr>
      <w:tr w:rsidR="00D91861" w:rsidTr="00443989">
        <w:tc>
          <w:tcPr>
            <w:tcW w:w="2448" w:type="dxa"/>
            <w:tcBorders>
              <w:top w:val="single" w:sz="4" w:space="0" w:color="000000"/>
              <w:left w:val="single" w:sz="4" w:space="0" w:color="000000"/>
              <w:bottom w:val="single" w:sz="4" w:space="0" w:color="000000"/>
            </w:tcBorders>
            <w:shd w:val="clear" w:color="auto" w:fill="auto"/>
          </w:tcPr>
          <w:p w:rsidR="00D91861" w:rsidRDefault="00D91861" w:rsidP="00443989">
            <w:pPr>
              <w:pStyle w:val="12"/>
              <w:snapToGrid w:val="0"/>
              <w:ind w:right="-5"/>
              <w:rPr>
                <w:sz w:val="24"/>
                <w:szCs w:val="24"/>
              </w:rPr>
            </w:pPr>
            <w:r>
              <w:rPr>
                <w:sz w:val="24"/>
                <w:szCs w:val="24"/>
              </w:rPr>
              <w:t xml:space="preserve">Безвозмездные поступления </w:t>
            </w:r>
          </w:p>
        </w:tc>
        <w:tc>
          <w:tcPr>
            <w:tcW w:w="1260" w:type="dxa"/>
            <w:tcBorders>
              <w:top w:val="single" w:sz="4" w:space="0" w:color="000000"/>
              <w:left w:val="single" w:sz="4" w:space="0" w:color="000000"/>
              <w:bottom w:val="single" w:sz="4" w:space="0" w:color="000000"/>
            </w:tcBorders>
            <w:shd w:val="clear" w:color="auto" w:fill="auto"/>
          </w:tcPr>
          <w:p w:rsidR="003D6824" w:rsidRDefault="003D6824" w:rsidP="004676AA">
            <w:pPr>
              <w:pStyle w:val="12"/>
              <w:numPr>
                <w:ilvl w:val="12"/>
                <w:numId w:val="0"/>
              </w:numPr>
              <w:ind w:right="-5"/>
              <w:jc w:val="center"/>
            </w:pPr>
          </w:p>
          <w:p w:rsidR="00D91861" w:rsidRPr="002410FD" w:rsidRDefault="00D91861" w:rsidP="004676AA">
            <w:pPr>
              <w:pStyle w:val="12"/>
              <w:numPr>
                <w:ilvl w:val="12"/>
                <w:numId w:val="0"/>
              </w:numPr>
              <w:ind w:right="-5"/>
              <w:jc w:val="center"/>
            </w:pPr>
            <w:r>
              <w:t>110303,2</w:t>
            </w:r>
          </w:p>
        </w:tc>
        <w:tc>
          <w:tcPr>
            <w:tcW w:w="1260" w:type="dxa"/>
            <w:tcBorders>
              <w:top w:val="single" w:sz="4" w:space="0" w:color="000000"/>
              <w:left w:val="single" w:sz="4" w:space="0" w:color="000000"/>
              <w:bottom w:val="single" w:sz="4" w:space="0" w:color="000000"/>
            </w:tcBorders>
            <w:shd w:val="clear" w:color="auto" w:fill="auto"/>
          </w:tcPr>
          <w:p w:rsidR="00D91861" w:rsidRDefault="00D91861" w:rsidP="004676AA">
            <w:pPr>
              <w:pStyle w:val="12"/>
              <w:numPr>
                <w:ilvl w:val="12"/>
                <w:numId w:val="0"/>
              </w:numPr>
              <w:ind w:right="-5"/>
              <w:jc w:val="center"/>
            </w:pPr>
          </w:p>
          <w:p w:rsidR="00D91861" w:rsidRPr="00D9735D" w:rsidRDefault="00D91861" w:rsidP="004676AA">
            <w:pPr>
              <w:pStyle w:val="12"/>
              <w:numPr>
                <w:ilvl w:val="12"/>
                <w:numId w:val="0"/>
              </w:numPr>
              <w:ind w:right="-5"/>
              <w:jc w:val="center"/>
            </w:pPr>
            <w:r>
              <w:t>119 003,8</w:t>
            </w:r>
          </w:p>
        </w:tc>
        <w:tc>
          <w:tcPr>
            <w:tcW w:w="1440" w:type="dxa"/>
            <w:tcBorders>
              <w:top w:val="single" w:sz="4" w:space="0" w:color="000000"/>
              <w:left w:val="single" w:sz="4" w:space="0" w:color="000000"/>
              <w:bottom w:val="single" w:sz="4" w:space="0" w:color="000000"/>
            </w:tcBorders>
            <w:shd w:val="clear" w:color="auto" w:fill="auto"/>
          </w:tcPr>
          <w:p w:rsidR="00D91861" w:rsidRDefault="00D91861" w:rsidP="004676AA">
            <w:pPr>
              <w:pStyle w:val="12"/>
              <w:numPr>
                <w:ilvl w:val="12"/>
                <w:numId w:val="0"/>
              </w:numPr>
              <w:ind w:right="-5"/>
              <w:jc w:val="center"/>
            </w:pPr>
          </w:p>
          <w:p w:rsidR="00D91861" w:rsidRDefault="00D91861" w:rsidP="004676AA">
            <w:pPr>
              <w:pStyle w:val="12"/>
              <w:numPr>
                <w:ilvl w:val="12"/>
                <w:numId w:val="0"/>
              </w:numPr>
              <w:ind w:right="-5"/>
              <w:jc w:val="center"/>
            </w:pPr>
            <w:r>
              <w:t>116 124,2</w:t>
            </w:r>
          </w:p>
          <w:p w:rsidR="00D91861" w:rsidRPr="00D9735D" w:rsidRDefault="00D91861" w:rsidP="004676AA">
            <w:pPr>
              <w:pStyle w:val="12"/>
              <w:numPr>
                <w:ilvl w:val="12"/>
                <w:numId w:val="0"/>
              </w:numPr>
              <w:ind w:right="-5"/>
              <w:jc w:val="center"/>
            </w:pPr>
          </w:p>
        </w:tc>
        <w:tc>
          <w:tcPr>
            <w:tcW w:w="1080" w:type="dxa"/>
            <w:tcBorders>
              <w:top w:val="single" w:sz="4" w:space="0" w:color="000000"/>
              <w:left w:val="single" w:sz="4" w:space="0" w:color="000000"/>
              <w:bottom w:val="single" w:sz="4" w:space="0" w:color="000000"/>
            </w:tcBorders>
            <w:shd w:val="clear" w:color="auto" w:fill="auto"/>
          </w:tcPr>
          <w:p w:rsidR="00D91861" w:rsidRDefault="00D91861" w:rsidP="004676AA">
            <w:pPr>
              <w:pStyle w:val="12"/>
              <w:numPr>
                <w:ilvl w:val="12"/>
                <w:numId w:val="0"/>
              </w:numPr>
              <w:ind w:right="-5"/>
              <w:jc w:val="center"/>
            </w:pPr>
          </w:p>
          <w:p w:rsidR="00D91861" w:rsidRPr="00D9735D" w:rsidRDefault="00D91861" w:rsidP="004676AA">
            <w:pPr>
              <w:pStyle w:val="12"/>
              <w:numPr>
                <w:ilvl w:val="12"/>
                <w:numId w:val="0"/>
              </w:numPr>
              <w:ind w:right="-5"/>
              <w:jc w:val="center"/>
            </w:pPr>
            <w:r>
              <w:t>82,8</w:t>
            </w:r>
          </w:p>
        </w:tc>
        <w:tc>
          <w:tcPr>
            <w:tcW w:w="1080" w:type="dxa"/>
            <w:tcBorders>
              <w:top w:val="single" w:sz="4" w:space="0" w:color="000000"/>
              <w:left w:val="single" w:sz="4" w:space="0" w:color="000000"/>
              <w:bottom w:val="single" w:sz="4" w:space="0" w:color="000000"/>
            </w:tcBorders>
            <w:shd w:val="clear" w:color="auto" w:fill="auto"/>
          </w:tcPr>
          <w:p w:rsidR="00D91861" w:rsidRDefault="00D91861" w:rsidP="00443989">
            <w:pPr>
              <w:pStyle w:val="12"/>
              <w:snapToGrid w:val="0"/>
              <w:ind w:right="-5"/>
              <w:jc w:val="center"/>
              <w:rPr>
                <w:sz w:val="24"/>
                <w:szCs w:val="24"/>
              </w:rPr>
            </w:pPr>
          </w:p>
          <w:p w:rsidR="003D6824" w:rsidRDefault="003D6824" w:rsidP="003D6824">
            <w:pPr>
              <w:pStyle w:val="12"/>
              <w:snapToGrid w:val="0"/>
              <w:ind w:right="-5"/>
              <w:jc w:val="center"/>
              <w:rPr>
                <w:sz w:val="24"/>
                <w:szCs w:val="24"/>
              </w:rPr>
            </w:pPr>
            <w:r>
              <w:rPr>
                <w:sz w:val="24"/>
                <w:szCs w:val="24"/>
              </w:rPr>
              <w:t>97,5</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D91861" w:rsidRDefault="00D91861" w:rsidP="00443989">
            <w:pPr>
              <w:pStyle w:val="12"/>
              <w:snapToGrid w:val="0"/>
              <w:ind w:right="-5"/>
              <w:jc w:val="center"/>
              <w:rPr>
                <w:sz w:val="24"/>
                <w:szCs w:val="24"/>
              </w:rPr>
            </w:pPr>
          </w:p>
          <w:p w:rsidR="003D6824" w:rsidRDefault="003D6824" w:rsidP="00443989">
            <w:pPr>
              <w:pStyle w:val="12"/>
              <w:snapToGrid w:val="0"/>
              <w:ind w:right="-5"/>
              <w:jc w:val="center"/>
              <w:rPr>
                <w:sz w:val="24"/>
                <w:szCs w:val="24"/>
              </w:rPr>
            </w:pPr>
            <w:r>
              <w:rPr>
                <w:sz w:val="24"/>
                <w:szCs w:val="24"/>
              </w:rPr>
              <w:t>105,2</w:t>
            </w:r>
          </w:p>
          <w:p w:rsidR="003D6824" w:rsidRDefault="003D6824" w:rsidP="00443989">
            <w:pPr>
              <w:pStyle w:val="12"/>
              <w:snapToGrid w:val="0"/>
              <w:ind w:right="-5"/>
              <w:jc w:val="center"/>
              <w:rPr>
                <w:sz w:val="24"/>
                <w:szCs w:val="24"/>
              </w:rPr>
            </w:pPr>
          </w:p>
        </w:tc>
      </w:tr>
      <w:tr w:rsidR="00D91861" w:rsidTr="00443989">
        <w:tc>
          <w:tcPr>
            <w:tcW w:w="2448" w:type="dxa"/>
            <w:tcBorders>
              <w:top w:val="single" w:sz="4" w:space="0" w:color="000000"/>
              <w:left w:val="single" w:sz="4" w:space="0" w:color="000000"/>
              <w:bottom w:val="single" w:sz="4" w:space="0" w:color="000000"/>
            </w:tcBorders>
            <w:shd w:val="clear" w:color="auto" w:fill="auto"/>
          </w:tcPr>
          <w:p w:rsidR="00D91861" w:rsidRDefault="00D91861" w:rsidP="00443989">
            <w:pPr>
              <w:pStyle w:val="12"/>
              <w:snapToGrid w:val="0"/>
              <w:ind w:right="-5"/>
              <w:rPr>
                <w:b/>
                <w:sz w:val="24"/>
                <w:szCs w:val="24"/>
              </w:rPr>
            </w:pPr>
            <w:r>
              <w:rPr>
                <w:b/>
                <w:sz w:val="24"/>
                <w:szCs w:val="24"/>
              </w:rPr>
              <w:t>Всего доходов</w:t>
            </w:r>
          </w:p>
        </w:tc>
        <w:tc>
          <w:tcPr>
            <w:tcW w:w="1260" w:type="dxa"/>
            <w:tcBorders>
              <w:top w:val="single" w:sz="4" w:space="0" w:color="000000"/>
              <w:left w:val="single" w:sz="4" w:space="0" w:color="000000"/>
              <w:bottom w:val="single" w:sz="4" w:space="0" w:color="000000"/>
            </w:tcBorders>
            <w:shd w:val="clear" w:color="auto" w:fill="auto"/>
          </w:tcPr>
          <w:p w:rsidR="00D91861" w:rsidRPr="005D514D" w:rsidRDefault="00D91861" w:rsidP="004676AA">
            <w:pPr>
              <w:pStyle w:val="12"/>
              <w:numPr>
                <w:ilvl w:val="12"/>
                <w:numId w:val="0"/>
              </w:numPr>
              <w:ind w:right="-5"/>
              <w:jc w:val="center"/>
              <w:rPr>
                <w:b/>
              </w:rPr>
            </w:pPr>
            <w:r>
              <w:rPr>
                <w:b/>
              </w:rPr>
              <w:t>133094,7</w:t>
            </w:r>
          </w:p>
        </w:tc>
        <w:tc>
          <w:tcPr>
            <w:tcW w:w="1260" w:type="dxa"/>
            <w:tcBorders>
              <w:top w:val="single" w:sz="4" w:space="0" w:color="000000"/>
              <w:left w:val="single" w:sz="4" w:space="0" w:color="000000"/>
              <w:bottom w:val="single" w:sz="4" w:space="0" w:color="000000"/>
            </w:tcBorders>
            <w:shd w:val="clear" w:color="auto" w:fill="auto"/>
          </w:tcPr>
          <w:p w:rsidR="00D91861" w:rsidRPr="00D9735D" w:rsidRDefault="00D91861" w:rsidP="004676AA">
            <w:pPr>
              <w:pStyle w:val="12"/>
              <w:numPr>
                <w:ilvl w:val="12"/>
                <w:numId w:val="0"/>
              </w:numPr>
              <w:ind w:right="-5"/>
              <w:jc w:val="center"/>
              <w:rPr>
                <w:b/>
              </w:rPr>
            </w:pPr>
            <w:r>
              <w:rPr>
                <w:b/>
              </w:rPr>
              <w:t>143 052,8</w:t>
            </w:r>
          </w:p>
        </w:tc>
        <w:tc>
          <w:tcPr>
            <w:tcW w:w="1440" w:type="dxa"/>
            <w:tcBorders>
              <w:top w:val="single" w:sz="4" w:space="0" w:color="000000"/>
              <w:left w:val="single" w:sz="4" w:space="0" w:color="000000"/>
              <w:bottom w:val="single" w:sz="4" w:space="0" w:color="000000"/>
            </w:tcBorders>
            <w:shd w:val="clear" w:color="auto" w:fill="auto"/>
          </w:tcPr>
          <w:p w:rsidR="00D91861" w:rsidRPr="00D9735D" w:rsidRDefault="00D91861" w:rsidP="004676AA">
            <w:pPr>
              <w:pStyle w:val="12"/>
              <w:numPr>
                <w:ilvl w:val="12"/>
                <w:numId w:val="0"/>
              </w:numPr>
              <w:ind w:right="-5"/>
              <w:jc w:val="center"/>
              <w:rPr>
                <w:b/>
              </w:rPr>
            </w:pPr>
            <w:r>
              <w:rPr>
                <w:b/>
              </w:rPr>
              <w:t>140 287,2</w:t>
            </w:r>
          </w:p>
        </w:tc>
        <w:tc>
          <w:tcPr>
            <w:tcW w:w="1080" w:type="dxa"/>
            <w:tcBorders>
              <w:top w:val="single" w:sz="4" w:space="0" w:color="000000"/>
              <w:left w:val="single" w:sz="4" w:space="0" w:color="000000"/>
              <w:bottom w:val="single" w:sz="4" w:space="0" w:color="000000"/>
            </w:tcBorders>
            <w:shd w:val="clear" w:color="auto" w:fill="auto"/>
          </w:tcPr>
          <w:p w:rsidR="00D91861" w:rsidRPr="00D9735D" w:rsidRDefault="00D91861" w:rsidP="004676AA">
            <w:pPr>
              <w:pStyle w:val="12"/>
              <w:numPr>
                <w:ilvl w:val="12"/>
                <w:numId w:val="0"/>
              </w:numPr>
              <w:ind w:right="-5"/>
              <w:jc w:val="center"/>
              <w:rPr>
                <w:b/>
              </w:rPr>
            </w:pPr>
            <w:r>
              <w:rPr>
                <w:b/>
              </w:rPr>
              <w:t>100,0</w:t>
            </w:r>
          </w:p>
        </w:tc>
        <w:tc>
          <w:tcPr>
            <w:tcW w:w="1080" w:type="dxa"/>
            <w:tcBorders>
              <w:top w:val="single" w:sz="4" w:space="0" w:color="000000"/>
              <w:left w:val="single" w:sz="4" w:space="0" w:color="000000"/>
              <w:bottom w:val="single" w:sz="4" w:space="0" w:color="000000"/>
            </w:tcBorders>
            <w:shd w:val="clear" w:color="auto" w:fill="auto"/>
          </w:tcPr>
          <w:p w:rsidR="00D91861" w:rsidRDefault="003D6824" w:rsidP="00443989">
            <w:pPr>
              <w:pStyle w:val="12"/>
              <w:snapToGrid w:val="0"/>
              <w:ind w:right="-5"/>
              <w:jc w:val="center"/>
              <w:rPr>
                <w:b/>
                <w:sz w:val="24"/>
                <w:szCs w:val="24"/>
              </w:rPr>
            </w:pPr>
            <w:r>
              <w:rPr>
                <w:b/>
                <w:sz w:val="24"/>
                <w:szCs w:val="24"/>
              </w:rPr>
              <w:t>98,</w:t>
            </w:r>
            <w:r w:rsidR="00AE3753">
              <w:rPr>
                <w:b/>
                <w:sz w:val="24"/>
                <w:szCs w:val="24"/>
              </w:rPr>
              <w:t>1</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3D6824" w:rsidRDefault="003D6824" w:rsidP="003D6824">
            <w:pPr>
              <w:pStyle w:val="12"/>
              <w:snapToGrid w:val="0"/>
              <w:ind w:right="-5"/>
              <w:jc w:val="center"/>
              <w:rPr>
                <w:b/>
                <w:sz w:val="24"/>
                <w:szCs w:val="24"/>
              </w:rPr>
            </w:pPr>
            <w:r>
              <w:rPr>
                <w:b/>
                <w:sz w:val="24"/>
                <w:szCs w:val="24"/>
              </w:rPr>
              <w:t>105,4</w:t>
            </w:r>
          </w:p>
        </w:tc>
      </w:tr>
    </w:tbl>
    <w:p w:rsidR="003B4091" w:rsidRPr="00CD2684" w:rsidRDefault="003B4091" w:rsidP="003B4091">
      <w:pPr>
        <w:pStyle w:val="12"/>
        <w:tabs>
          <w:tab w:val="left" w:pos="540"/>
        </w:tabs>
        <w:ind w:right="-5" w:firstLine="567"/>
        <w:jc w:val="both"/>
        <w:rPr>
          <w:sz w:val="26"/>
          <w:szCs w:val="26"/>
        </w:rPr>
      </w:pPr>
    </w:p>
    <w:p w:rsidR="00D977F1" w:rsidRPr="00CD2684" w:rsidRDefault="003B4091" w:rsidP="003B4091">
      <w:pPr>
        <w:pStyle w:val="a4"/>
        <w:spacing w:after="0"/>
        <w:ind w:firstLine="832"/>
        <w:jc w:val="both"/>
        <w:rPr>
          <w:sz w:val="26"/>
          <w:szCs w:val="26"/>
        </w:rPr>
      </w:pPr>
      <w:r w:rsidRPr="00CD2684">
        <w:rPr>
          <w:sz w:val="26"/>
          <w:szCs w:val="26"/>
        </w:rPr>
        <w:t>Доходная часть</w:t>
      </w:r>
      <w:r w:rsidRPr="00CD2684">
        <w:rPr>
          <w:b/>
          <w:sz w:val="26"/>
          <w:szCs w:val="26"/>
        </w:rPr>
        <w:t xml:space="preserve"> </w:t>
      </w:r>
      <w:r w:rsidRPr="00CD2684">
        <w:rPr>
          <w:sz w:val="26"/>
          <w:szCs w:val="26"/>
        </w:rPr>
        <w:t>бюджета</w:t>
      </w:r>
      <w:r w:rsidR="00D977F1" w:rsidRPr="00CD2684">
        <w:rPr>
          <w:sz w:val="26"/>
          <w:szCs w:val="26"/>
        </w:rPr>
        <w:t xml:space="preserve"> муниципального района</w:t>
      </w:r>
      <w:r w:rsidRPr="00CD2684">
        <w:rPr>
          <w:sz w:val="26"/>
          <w:szCs w:val="26"/>
        </w:rPr>
        <w:t xml:space="preserve"> исполнена на 98,</w:t>
      </w:r>
      <w:r w:rsidR="00B7203D" w:rsidRPr="00CD2684">
        <w:rPr>
          <w:sz w:val="26"/>
          <w:szCs w:val="26"/>
        </w:rPr>
        <w:t>1</w:t>
      </w:r>
      <w:r w:rsidRPr="00CD2684">
        <w:rPr>
          <w:sz w:val="26"/>
          <w:szCs w:val="26"/>
          <w:lang w:val="en-US"/>
        </w:rPr>
        <w:t> </w:t>
      </w:r>
      <w:r w:rsidRPr="00CD2684">
        <w:rPr>
          <w:sz w:val="26"/>
          <w:szCs w:val="26"/>
        </w:rPr>
        <w:t>% к уточненному плану, при этом план</w:t>
      </w:r>
      <w:r w:rsidR="007479DC" w:rsidRPr="00CD2684">
        <w:rPr>
          <w:sz w:val="26"/>
          <w:szCs w:val="26"/>
        </w:rPr>
        <w:t>овые показатели</w:t>
      </w:r>
      <w:r w:rsidRPr="00CD2684">
        <w:rPr>
          <w:sz w:val="26"/>
          <w:szCs w:val="26"/>
        </w:rPr>
        <w:t xml:space="preserve"> по соб</w:t>
      </w:r>
      <w:r w:rsidR="00D977F1" w:rsidRPr="00CD2684">
        <w:rPr>
          <w:sz w:val="26"/>
          <w:szCs w:val="26"/>
        </w:rPr>
        <w:t>ственным доходам выполнен</w:t>
      </w:r>
      <w:r w:rsidR="007479DC" w:rsidRPr="00CD2684">
        <w:rPr>
          <w:sz w:val="26"/>
          <w:szCs w:val="26"/>
        </w:rPr>
        <w:t>ы</w:t>
      </w:r>
      <w:r w:rsidR="00D977F1" w:rsidRPr="00CD2684">
        <w:rPr>
          <w:sz w:val="26"/>
          <w:szCs w:val="26"/>
        </w:rPr>
        <w:t xml:space="preserve"> на 100,4</w:t>
      </w:r>
      <w:r w:rsidRPr="00CD2684">
        <w:rPr>
          <w:sz w:val="26"/>
          <w:szCs w:val="26"/>
        </w:rPr>
        <w:t>%. По отношению к 201</w:t>
      </w:r>
      <w:r w:rsidR="00D977F1" w:rsidRPr="00CD2684">
        <w:rPr>
          <w:sz w:val="26"/>
          <w:szCs w:val="26"/>
        </w:rPr>
        <w:t>2</w:t>
      </w:r>
      <w:r w:rsidRPr="00CD2684">
        <w:rPr>
          <w:sz w:val="26"/>
          <w:szCs w:val="26"/>
          <w:lang w:val="en-US"/>
        </w:rPr>
        <w:t> </w:t>
      </w:r>
      <w:r w:rsidRPr="00CD2684">
        <w:rPr>
          <w:sz w:val="26"/>
          <w:szCs w:val="26"/>
        </w:rPr>
        <w:t>году общая сумма доходов у</w:t>
      </w:r>
      <w:r w:rsidR="00D977F1" w:rsidRPr="00CD2684">
        <w:rPr>
          <w:sz w:val="26"/>
          <w:szCs w:val="26"/>
        </w:rPr>
        <w:t>величилась на 7192,5 тыс. рублей, или на 5,4</w:t>
      </w:r>
      <w:r w:rsidRPr="00CD2684">
        <w:rPr>
          <w:sz w:val="26"/>
          <w:szCs w:val="26"/>
        </w:rPr>
        <w:t xml:space="preserve"> %. </w:t>
      </w:r>
    </w:p>
    <w:p w:rsidR="00E7405E" w:rsidRPr="00CD2684" w:rsidRDefault="007479DC" w:rsidP="00E7405E">
      <w:pPr>
        <w:jc w:val="both"/>
        <w:rPr>
          <w:i/>
          <w:sz w:val="26"/>
          <w:szCs w:val="26"/>
        </w:rPr>
      </w:pPr>
      <w:r w:rsidRPr="00CD2684">
        <w:rPr>
          <w:sz w:val="26"/>
          <w:szCs w:val="26"/>
        </w:rPr>
        <w:t xml:space="preserve">          </w:t>
      </w:r>
      <w:r w:rsidR="00E7405E" w:rsidRPr="00CD2684">
        <w:rPr>
          <w:sz w:val="26"/>
          <w:szCs w:val="26"/>
        </w:rPr>
        <w:t xml:space="preserve">В  структуре доходов бюджета муниципального района превалируют доходы в виде безвозмездных поступлений, которые составили 82,8 процента в общем объеме поступлений, налоговые и неналоговые доходы – 17,2 процента, в том числе налоговые доходы составили 15,5 процента, неналоговые доходы – 1,7 процента. </w:t>
      </w:r>
    </w:p>
    <w:p w:rsidR="00E7405E" w:rsidRPr="00CD2684" w:rsidRDefault="00E7405E" w:rsidP="00E7405E">
      <w:pPr>
        <w:pStyle w:val="12"/>
        <w:numPr>
          <w:ilvl w:val="12"/>
          <w:numId w:val="0"/>
        </w:numPr>
        <w:ind w:right="-5" w:firstLine="720"/>
        <w:jc w:val="both"/>
        <w:rPr>
          <w:sz w:val="26"/>
          <w:szCs w:val="26"/>
        </w:rPr>
      </w:pPr>
      <w:proofErr w:type="gramStart"/>
      <w:r w:rsidRPr="00CD2684">
        <w:rPr>
          <w:sz w:val="26"/>
          <w:szCs w:val="26"/>
        </w:rPr>
        <w:t>В целом план</w:t>
      </w:r>
      <w:r w:rsidR="007479DC" w:rsidRPr="00CD2684">
        <w:rPr>
          <w:sz w:val="26"/>
          <w:szCs w:val="26"/>
        </w:rPr>
        <w:t>овые показатели</w:t>
      </w:r>
      <w:r w:rsidRPr="00CD2684">
        <w:rPr>
          <w:sz w:val="26"/>
          <w:szCs w:val="26"/>
        </w:rPr>
        <w:t xml:space="preserve"> по доходам бюджет муниципального района </w:t>
      </w:r>
      <w:r w:rsidR="00F72466" w:rsidRPr="00CD2684">
        <w:rPr>
          <w:sz w:val="26"/>
          <w:szCs w:val="26"/>
        </w:rPr>
        <w:t>исполнено на 98,1 процент или поступило 140 287,2 тыс. рублей.</w:t>
      </w:r>
      <w:r w:rsidRPr="00CD2684">
        <w:rPr>
          <w:sz w:val="26"/>
          <w:szCs w:val="26"/>
        </w:rPr>
        <w:t>. План</w:t>
      </w:r>
      <w:r w:rsidR="007479DC" w:rsidRPr="00CD2684">
        <w:rPr>
          <w:sz w:val="26"/>
          <w:szCs w:val="26"/>
        </w:rPr>
        <w:t>овые показатели</w:t>
      </w:r>
      <w:r w:rsidRPr="00CD2684">
        <w:rPr>
          <w:sz w:val="26"/>
          <w:szCs w:val="26"/>
        </w:rPr>
        <w:t xml:space="preserve"> по налоговым и неналоговым доходам выполнен</w:t>
      </w:r>
      <w:r w:rsidR="007479DC" w:rsidRPr="00CD2684">
        <w:rPr>
          <w:sz w:val="26"/>
          <w:szCs w:val="26"/>
        </w:rPr>
        <w:t xml:space="preserve">ы </w:t>
      </w:r>
      <w:r w:rsidR="00141BBE" w:rsidRPr="00CD2684">
        <w:rPr>
          <w:sz w:val="26"/>
          <w:szCs w:val="26"/>
        </w:rPr>
        <w:t xml:space="preserve"> на 100,5</w:t>
      </w:r>
      <w:r w:rsidRPr="00CD2684">
        <w:rPr>
          <w:sz w:val="26"/>
          <w:szCs w:val="26"/>
        </w:rPr>
        <w:t xml:space="preserve"> процента, из них по налоговым поступлениям на 96,8 процента, по</w:t>
      </w:r>
      <w:r w:rsidR="007479DC" w:rsidRPr="00CD2684">
        <w:rPr>
          <w:sz w:val="26"/>
          <w:szCs w:val="26"/>
        </w:rPr>
        <w:t xml:space="preserve"> </w:t>
      </w:r>
      <w:r w:rsidRPr="00CD2684">
        <w:rPr>
          <w:sz w:val="26"/>
          <w:szCs w:val="26"/>
        </w:rPr>
        <w:t xml:space="preserve"> неналоговым на 151,9 процента.</w:t>
      </w:r>
      <w:proofErr w:type="gramEnd"/>
      <w:r w:rsidRPr="00CD2684">
        <w:rPr>
          <w:sz w:val="26"/>
          <w:szCs w:val="26"/>
        </w:rPr>
        <w:t xml:space="preserve">  </w:t>
      </w:r>
      <w:proofErr w:type="gramStart"/>
      <w:r w:rsidRPr="00CD2684">
        <w:rPr>
          <w:sz w:val="26"/>
          <w:szCs w:val="26"/>
        </w:rPr>
        <w:t>План</w:t>
      </w:r>
      <w:r w:rsidR="007479DC" w:rsidRPr="00CD2684">
        <w:rPr>
          <w:sz w:val="26"/>
          <w:szCs w:val="26"/>
        </w:rPr>
        <w:t>овые</w:t>
      </w:r>
      <w:proofErr w:type="gramEnd"/>
      <w:r w:rsidRPr="00CD2684">
        <w:rPr>
          <w:sz w:val="26"/>
          <w:szCs w:val="26"/>
        </w:rPr>
        <w:t xml:space="preserve">  безвозмездным поступлением в бюджет муниципального района выполнен</w:t>
      </w:r>
      <w:r w:rsidR="007479DC" w:rsidRPr="00CD2684">
        <w:rPr>
          <w:sz w:val="26"/>
          <w:szCs w:val="26"/>
        </w:rPr>
        <w:t xml:space="preserve">ы    </w:t>
      </w:r>
      <w:r w:rsidRPr="00CD2684">
        <w:rPr>
          <w:sz w:val="26"/>
          <w:szCs w:val="26"/>
        </w:rPr>
        <w:t xml:space="preserve"> на 97,6 процентов.</w:t>
      </w:r>
    </w:p>
    <w:p w:rsidR="00E7405E" w:rsidRPr="00CD2684" w:rsidRDefault="00E7405E" w:rsidP="00E7405E">
      <w:pPr>
        <w:pStyle w:val="12"/>
        <w:numPr>
          <w:ilvl w:val="12"/>
          <w:numId w:val="0"/>
        </w:numPr>
        <w:ind w:right="-5" w:firstLine="720"/>
        <w:jc w:val="both"/>
        <w:rPr>
          <w:i/>
          <w:sz w:val="26"/>
          <w:szCs w:val="26"/>
        </w:rPr>
      </w:pPr>
      <w:r w:rsidRPr="00CD2684">
        <w:rPr>
          <w:sz w:val="26"/>
          <w:szCs w:val="26"/>
        </w:rPr>
        <w:t xml:space="preserve">Основным доходным источником  бюджета муниципального района является налог на доходы физических лиц –  84,9 процентов в общей сумме налоговых доходов </w:t>
      </w:r>
      <w:r w:rsidRPr="00CD2684">
        <w:rPr>
          <w:sz w:val="26"/>
          <w:szCs w:val="26"/>
        </w:rPr>
        <w:lastRenderedPageBreak/>
        <w:t>и единый налог на вмененный доход – 4,6 процента. В совокупности они составляют  89,5 процента, остальные налоги – 10,5 процента</w:t>
      </w:r>
      <w:r w:rsidRPr="00CD2684">
        <w:rPr>
          <w:i/>
          <w:sz w:val="26"/>
          <w:szCs w:val="26"/>
        </w:rPr>
        <w:t>.</w:t>
      </w:r>
    </w:p>
    <w:p w:rsidR="00E7405E" w:rsidRPr="00CD2684" w:rsidRDefault="00E7405E" w:rsidP="00E7405E">
      <w:pPr>
        <w:pStyle w:val="12"/>
        <w:numPr>
          <w:ilvl w:val="12"/>
          <w:numId w:val="0"/>
        </w:numPr>
        <w:ind w:right="-5" w:firstLine="720"/>
        <w:jc w:val="both"/>
        <w:rPr>
          <w:sz w:val="26"/>
          <w:szCs w:val="26"/>
        </w:rPr>
      </w:pPr>
      <w:r w:rsidRPr="00CD2684">
        <w:rPr>
          <w:sz w:val="26"/>
          <w:szCs w:val="26"/>
        </w:rPr>
        <w:t>Бюджет муниципального района за 2013 год исполнен с дефицитом в сумме 696,3 тыс. рублей. Доходы исполнены на 98,1 процент, доходная часть бюджета исполнена ниже плановых назначений на 2765,6 тыс. рублей. Расходы исполнены на 97,5 процента от утвержденных показателей, расходная часть бюджета муниципального района недовыполнена на 3558,4 тыс. рублей.</w:t>
      </w:r>
    </w:p>
    <w:p w:rsidR="00081BA9" w:rsidRPr="00CD2684" w:rsidRDefault="00081BA9" w:rsidP="00E7405E">
      <w:pPr>
        <w:pStyle w:val="12"/>
        <w:numPr>
          <w:ilvl w:val="12"/>
          <w:numId w:val="0"/>
        </w:numPr>
        <w:ind w:right="-5" w:firstLine="720"/>
        <w:jc w:val="both"/>
        <w:rPr>
          <w:i/>
          <w:sz w:val="26"/>
          <w:szCs w:val="26"/>
        </w:rPr>
      </w:pPr>
    </w:p>
    <w:p w:rsidR="003B4091" w:rsidRPr="00CD2684" w:rsidRDefault="003B4091" w:rsidP="003B4091">
      <w:pPr>
        <w:pStyle w:val="a4"/>
        <w:spacing w:after="0"/>
        <w:ind w:firstLine="832"/>
        <w:jc w:val="both"/>
        <w:rPr>
          <w:b/>
          <w:sz w:val="26"/>
          <w:szCs w:val="26"/>
        </w:rPr>
      </w:pPr>
      <w:r w:rsidRPr="00CD2684">
        <w:rPr>
          <w:b/>
          <w:sz w:val="26"/>
          <w:szCs w:val="26"/>
        </w:rPr>
        <w:t>Налоговые и неналоговые доходы.</w:t>
      </w:r>
    </w:p>
    <w:p w:rsidR="00E7405E" w:rsidRPr="00CD2684" w:rsidRDefault="00081BA9" w:rsidP="00E7405E">
      <w:pPr>
        <w:pStyle w:val="a4"/>
        <w:spacing w:after="0"/>
        <w:jc w:val="both"/>
        <w:rPr>
          <w:sz w:val="26"/>
          <w:szCs w:val="26"/>
        </w:rPr>
      </w:pPr>
      <w:r w:rsidRPr="00CD2684">
        <w:rPr>
          <w:sz w:val="26"/>
          <w:szCs w:val="26"/>
        </w:rPr>
        <w:t xml:space="preserve">       </w:t>
      </w:r>
      <w:r w:rsidR="003B4091" w:rsidRPr="00CD2684">
        <w:rPr>
          <w:sz w:val="26"/>
          <w:szCs w:val="26"/>
        </w:rPr>
        <w:t>В отчетном периоде общая сумма поступивших налоговых и неналоговых доходов по отношению к 201</w:t>
      </w:r>
      <w:r w:rsidR="00D977F1" w:rsidRPr="00CD2684">
        <w:rPr>
          <w:sz w:val="26"/>
          <w:szCs w:val="26"/>
        </w:rPr>
        <w:t>2</w:t>
      </w:r>
      <w:r w:rsidR="003B4091" w:rsidRPr="00CD2684">
        <w:rPr>
          <w:sz w:val="26"/>
          <w:szCs w:val="26"/>
        </w:rPr>
        <w:t xml:space="preserve"> году </w:t>
      </w:r>
      <w:r w:rsidR="00D977F1" w:rsidRPr="00CD2684">
        <w:rPr>
          <w:sz w:val="26"/>
          <w:szCs w:val="26"/>
        </w:rPr>
        <w:t>возросла</w:t>
      </w:r>
      <w:r w:rsidR="003B4091" w:rsidRPr="00CD2684">
        <w:rPr>
          <w:sz w:val="26"/>
          <w:szCs w:val="26"/>
        </w:rPr>
        <w:t xml:space="preserve">  на </w:t>
      </w:r>
      <w:r w:rsidR="00D977F1" w:rsidRPr="00CD2684">
        <w:rPr>
          <w:sz w:val="26"/>
          <w:szCs w:val="26"/>
        </w:rPr>
        <w:t>1371,4 тыс</w:t>
      </w:r>
      <w:r w:rsidR="003B4091" w:rsidRPr="00CD2684">
        <w:rPr>
          <w:sz w:val="26"/>
          <w:szCs w:val="26"/>
        </w:rPr>
        <w:t xml:space="preserve">. рублей. </w:t>
      </w:r>
    </w:p>
    <w:p w:rsidR="00E7405E" w:rsidRPr="00CD2684" w:rsidRDefault="00E7405E" w:rsidP="00E7405E">
      <w:pPr>
        <w:jc w:val="both"/>
        <w:rPr>
          <w:sz w:val="26"/>
          <w:szCs w:val="26"/>
        </w:rPr>
      </w:pPr>
      <w:r w:rsidRPr="00CD2684">
        <w:rPr>
          <w:b/>
          <w:sz w:val="26"/>
          <w:szCs w:val="26"/>
        </w:rPr>
        <w:t>Налоговые доходы:</w:t>
      </w:r>
      <w:r w:rsidRPr="00CD2684">
        <w:rPr>
          <w:sz w:val="26"/>
          <w:szCs w:val="26"/>
        </w:rPr>
        <w:t xml:space="preserve">          </w:t>
      </w:r>
      <w:proofErr w:type="gramStart"/>
      <w:r w:rsidRPr="00CD2684">
        <w:rPr>
          <w:sz w:val="26"/>
          <w:szCs w:val="26"/>
        </w:rPr>
        <w:t>Уточненный план по налоговым доходам  скорректирован в сторону уменьшения  на сумму 495,5 тыс. рублей или на 2,2 процента, в том числе уменьшен план по налогу на доходы физических лиц на 433,3 тыс. рублей, на совокупный доход  на 99,5 тыс. рублей,  план по отдельным налогам увеличен: по госпошлине  на 37,0 тыс. рублей и  план на совокупный доход увеличен на 108,0 тыс</w:t>
      </w:r>
      <w:proofErr w:type="gramEnd"/>
      <w:r w:rsidRPr="00CD2684">
        <w:rPr>
          <w:sz w:val="26"/>
          <w:szCs w:val="26"/>
        </w:rPr>
        <w:t xml:space="preserve">.рублей. </w:t>
      </w:r>
    </w:p>
    <w:p w:rsidR="00E7405E" w:rsidRPr="00CD2684" w:rsidRDefault="00E7405E" w:rsidP="00E7405E">
      <w:pPr>
        <w:pStyle w:val="a4"/>
        <w:spacing w:after="0"/>
        <w:ind w:firstLine="567"/>
        <w:jc w:val="both"/>
        <w:rPr>
          <w:sz w:val="26"/>
          <w:szCs w:val="26"/>
        </w:rPr>
      </w:pPr>
      <w:r w:rsidRPr="00CD2684">
        <w:rPr>
          <w:sz w:val="26"/>
          <w:szCs w:val="26"/>
        </w:rPr>
        <w:t>В ходе анализа исполнения доходной части бюджета Поддорского муниципального района за 2013 год установлено следующее:</w:t>
      </w:r>
    </w:p>
    <w:p w:rsidR="00E7405E" w:rsidRPr="00CD2684" w:rsidRDefault="00E7405E" w:rsidP="00E7405E">
      <w:pPr>
        <w:jc w:val="both"/>
        <w:rPr>
          <w:b/>
          <w:i/>
          <w:sz w:val="26"/>
          <w:szCs w:val="26"/>
        </w:rPr>
      </w:pPr>
      <w:r w:rsidRPr="00CD2684">
        <w:rPr>
          <w:b/>
          <w:sz w:val="26"/>
          <w:szCs w:val="26"/>
        </w:rPr>
        <w:t>1.Налог на доходы физических лиц</w:t>
      </w:r>
      <w:r w:rsidRPr="00CD2684">
        <w:rPr>
          <w:sz w:val="26"/>
          <w:szCs w:val="26"/>
        </w:rPr>
        <w:t xml:space="preserve">: </w:t>
      </w:r>
      <w:r w:rsidRPr="00CD2684">
        <w:rPr>
          <w:bCs/>
          <w:sz w:val="26"/>
          <w:szCs w:val="26"/>
        </w:rPr>
        <w:t xml:space="preserve">при плане  21262,2 </w:t>
      </w:r>
      <w:r w:rsidRPr="00CD2684">
        <w:rPr>
          <w:sz w:val="26"/>
          <w:szCs w:val="26"/>
        </w:rPr>
        <w:t>тыс. рублей</w:t>
      </w:r>
      <w:r w:rsidRPr="00CD2684">
        <w:rPr>
          <w:bCs/>
          <w:sz w:val="26"/>
          <w:szCs w:val="26"/>
        </w:rPr>
        <w:t xml:space="preserve"> в бюджет муниципального района поступило 20537,5</w:t>
      </w:r>
      <w:r w:rsidRPr="00CD2684">
        <w:rPr>
          <w:b/>
          <w:bCs/>
          <w:sz w:val="26"/>
          <w:szCs w:val="26"/>
        </w:rPr>
        <w:t xml:space="preserve"> </w:t>
      </w:r>
      <w:r w:rsidRPr="00CD2684">
        <w:rPr>
          <w:b/>
          <w:i/>
          <w:sz w:val="26"/>
          <w:szCs w:val="26"/>
        </w:rPr>
        <w:t>тыс. рублей</w:t>
      </w:r>
      <w:r w:rsidRPr="00CD2684">
        <w:rPr>
          <w:sz w:val="26"/>
          <w:szCs w:val="26"/>
        </w:rPr>
        <w:t>,</w:t>
      </w:r>
      <w:r w:rsidRPr="00CD2684">
        <w:rPr>
          <w:bCs/>
          <w:sz w:val="26"/>
          <w:szCs w:val="26"/>
        </w:rPr>
        <w:t xml:space="preserve"> или 96,5 процентов. Снижение  поступления налога на доходы физических лиц за 2013 год по сравнению с аналогичным периодом прошлого года составило в размере  99,6 тыс. рублей.  </w:t>
      </w:r>
      <w:r w:rsidR="007479DC" w:rsidRPr="00CD2684">
        <w:rPr>
          <w:bCs/>
          <w:sz w:val="26"/>
          <w:szCs w:val="26"/>
        </w:rPr>
        <w:t xml:space="preserve">             </w:t>
      </w:r>
      <w:r w:rsidRPr="00CD2684">
        <w:rPr>
          <w:bCs/>
          <w:sz w:val="26"/>
          <w:szCs w:val="26"/>
        </w:rPr>
        <w:t xml:space="preserve"> </w:t>
      </w:r>
      <w:r w:rsidR="007479DC" w:rsidRPr="00CD2684">
        <w:rPr>
          <w:bCs/>
          <w:sz w:val="26"/>
          <w:szCs w:val="26"/>
        </w:rPr>
        <w:t xml:space="preserve">                                                                                                                     </w:t>
      </w:r>
      <w:r w:rsidRPr="00CD2684">
        <w:rPr>
          <w:bCs/>
          <w:sz w:val="26"/>
          <w:szCs w:val="26"/>
        </w:rPr>
        <w:t xml:space="preserve">На </w:t>
      </w:r>
      <w:r w:rsidR="00B7203D" w:rsidRPr="00CD2684">
        <w:rPr>
          <w:bCs/>
          <w:sz w:val="26"/>
          <w:szCs w:val="26"/>
        </w:rPr>
        <w:t xml:space="preserve">уменьшение </w:t>
      </w:r>
      <w:r w:rsidRPr="00CD2684">
        <w:rPr>
          <w:bCs/>
          <w:sz w:val="26"/>
          <w:szCs w:val="26"/>
        </w:rPr>
        <w:t>поступлени</w:t>
      </w:r>
      <w:r w:rsidR="00B7203D" w:rsidRPr="00CD2684">
        <w:rPr>
          <w:bCs/>
          <w:sz w:val="26"/>
          <w:szCs w:val="26"/>
        </w:rPr>
        <w:t>я</w:t>
      </w:r>
      <w:r w:rsidRPr="00CD2684">
        <w:rPr>
          <w:bCs/>
          <w:sz w:val="26"/>
          <w:szCs w:val="26"/>
        </w:rPr>
        <w:t xml:space="preserve">  налога от доходов  физических лиц</w:t>
      </w:r>
      <w:r w:rsidR="007479DC" w:rsidRPr="00CD2684">
        <w:rPr>
          <w:bCs/>
          <w:sz w:val="26"/>
          <w:szCs w:val="26"/>
        </w:rPr>
        <w:t xml:space="preserve"> в 2013 году</w:t>
      </w:r>
      <w:r w:rsidR="00B7203D" w:rsidRPr="00CD2684">
        <w:rPr>
          <w:bCs/>
          <w:sz w:val="26"/>
          <w:szCs w:val="26"/>
        </w:rPr>
        <w:t xml:space="preserve"> оказал возврат</w:t>
      </w:r>
      <w:r w:rsidRPr="00CD2684">
        <w:rPr>
          <w:bCs/>
          <w:sz w:val="26"/>
          <w:szCs w:val="26"/>
        </w:rPr>
        <w:t xml:space="preserve"> имущественного вычета</w:t>
      </w:r>
      <w:r w:rsidR="007479DC" w:rsidRPr="00CD2684">
        <w:rPr>
          <w:bCs/>
          <w:sz w:val="26"/>
          <w:szCs w:val="26"/>
        </w:rPr>
        <w:t xml:space="preserve"> физическим лицам</w:t>
      </w:r>
      <w:r w:rsidRPr="00CD2684">
        <w:rPr>
          <w:b/>
          <w:i/>
          <w:sz w:val="26"/>
          <w:szCs w:val="26"/>
        </w:rPr>
        <w:t>.</w:t>
      </w:r>
    </w:p>
    <w:p w:rsidR="00E7405E" w:rsidRPr="00CD2684" w:rsidRDefault="00E7405E" w:rsidP="00E7405E">
      <w:pPr>
        <w:pStyle w:val="a4"/>
        <w:tabs>
          <w:tab w:val="left" w:pos="851"/>
          <w:tab w:val="left" w:pos="1276"/>
        </w:tabs>
        <w:spacing w:after="0"/>
        <w:jc w:val="both"/>
        <w:rPr>
          <w:bCs/>
          <w:sz w:val="26"/>
          <w:szCs w:val="26"/>
        </w:rPr>
      </w:pPr>
      <w:r w:rsidRPr="00CD2684">
        <w:rPr>
          <w:b/>
          <w:sz w:val="26"/>
          <w:szCs w:val="26"/>
        </w:rPr>
        <w:t>2.Налоги на совокупный доход:</w:t>
      </w:r>
      <w:r w:rsidRPr="00CD2684">
        <w:rPr>
          <w:bCs/>
          <w:sz w:val="26"/>
          <w:szCs w:val="26"/>
        </w:rPr>
        <w:t xml:space="preserve"> при плане 1100,5 </w:t>
      </w:r>
      <w:r w:rsidRPr="00CD2684">
        <w:rPr>
          <w:sz w:val="26"/>
          <w:szCs w:val="26"/>
        </w:rPr>
        <w:t>тыс. руб.</w:t>
      </w:r>
      <w:r w:rsidRPr="00CD2684">
        <w:rPr>
          <w:bCs/>
          <w:sz w:val="26"/>
          <w:szCs w:val="26"/>
        </w:rPr>
        <w:t xml:space="preserve"> в бюджет муниципального района  поступило 1103,8</w:t>
      </w:r>
      <w:r w:rsidRPr="00CD2684">
        <w:rPr>
          <w:b/>
          <w:i/>
          <w:sz w:val="26"/>
          <w:szCs w:val="26"/>
        </w:rPr>
        <w:t xml:space="preserve"> тыс. рублей </w:t>
      </w:r>
      <w:r w:rsidRPr="00CD2684">
        <w:rPr>
          <w:sz w:val="26"/>
          <w:szCs w:val="26"/>
        </w:rPr>
        <w:t xml:space="preserve"> </w:t>
      </w:r>
      <w:r w:rsidRPr="00CD2684">
        <w:rPr>
          <w:bCs/>
          <w:sz w:val="26"/>
          <w:szCs w:val="26"/>
        </w:rPr>
        <w:t>(100,3%), в том числе:</w:t>
      </w:r>
    </w:p>
    <w:p w:rsidR="00E7405E" w:rsidRPr="00CD2684" w:rsidRDefault="00E7405E" w:rsidP="00E7405E">
      <w:pPr>
        <w:pStyle w:val="a4"/>
        <w:numPr>
          <w:ilvl w:val="0"/>
          <w:numId w:val="2"/>
        </w:numPr>
        <w:tabs>
          <w:tab w:val="left" w:pos="993"/>
        </w:tabs>
        <w:suppressAutoHyphens w:val="0"/>
        <w:spacing w:after="0"/>
        <w:ind w:left="0" w:firstLine="567"/>
        <w:jc w:val="both"/>
        <w:rPr>
          <w:bCs/>
          <w:sz w:val="26"/>
          <w:szCs w:val="26"/>
        </w:rPr>
      </w:pPr>
      <w:r w:rsidRPr="00CD2684">
        <w:rPr>
          <w:bCs/>
          <w:sz w:val="26"/>
          <w:szCs w:val="26"/>
        </w:rPr>
        <w:t>единый налог на вмененный доход для отдельных видов деятельности</w:t>
      </w:r>
      <w:r w:rsidRPr="00CD2684">
        <w:rPr>
          <w:sz w:val="26"/>
          <w:szCs w:val="26"/>
        </w:rPr>
        <w:t xml:space="preserve"> </w:t>
      </w:r>
      <w:r w:rsidRPr="00CD2684">
        <w:rPr>
          <w:bCs/>
          <w:sz w:val="26"/>
          <w:szCs w:val="26"/>
        </w:rPr>
        <w:t xml:space="preserve">при плане 1100,0 </w:t>
      </w:r>
      <w:r w:rsidRPr="00CD2684">
        <w:rPr>
          <w:sz w:val="26"/>
          <w:szCs w:val="26"/>
        </w:rPr>
        <w:t>тыс. рублей</w:t>
      </w:r>
      <w:r w:rsidRPr="00CD2684">
        <w:rPr>
          <w:bCs/>
          <w:sz w:val="26"/>
          <w:szCs w:val="26"/>
        </w:rPr>
        <w:t xml:space="preserve"> в бюджет поступило </w:t>
      </w:r>
      <w:r w:rsidRPr="00CD2684">
        <w:rPr>
          <w:b/>
          <w:bCs/>
          <w:i/>
          <w:sz w:val="26"/>
          <w:szCs w:val="26"/>
        </w:rPr>
        <w:t xml:space="preserve"> 1103,3 </w:t>
      </w:r>
      <w:r w:rsidRPr="00CD2684">
        <w:rPr>
          <w:b/>
          <w:i/>
          <w:sz w:val="26"/>
          <w:szCs w:val="26"/>
        </w:rPr>
        <w:t>тыс. руб.</w:t>
      </w:r>
      <w:r w:rsidRPr="00CD2684">
        <w:rPr>
          <w:b/>
          <w:bCs/>
          <w:i/>
          <w:sz w:val="26"/>
          <w:szCs w:val="26"/>
        </w:rPr>
        <w:t xml:space="preserve"> </w:t>
      </w:r>
      <w:r w:rsidRPr="00CD2684">
        <w:rPr>
          <w:bCs/>
          <w:sz w:val="26"/>
          <w:szCs w:val="26"/>
        </w:rPr>
        <w:t>(100,3%).</w:t>
      </w:r>
    </w:p>
    <w:p w:rsidR="00E7405E" w:rsidRPr="00CD2684" w:rsidRDefault="00E7405E" w:rsidP="00E7405E">
      <w:pPr>
        <w:pStyle w:val="a4"/>
        <w:numPr>
          <w:ilvl w:val="0"/>
          <w:numId w:val="2"/>
        </w:numPr>
        <w:tabs>
          <w:tab w:val="left" w:pos="993"/>
        </w:tabs>
        <w:suppressAutoHyphens w:val="0"/>
        <w:spacing w:after="0"/>
        <w:ind w:left="0" w:firstLine="567"/>
        <w:jc w:val="both"/>
        <w:rPr>
          <w:bCs/>
          <w:sz w:val="26"/>
          <w:szCs w:val="26"/>
        </w:rPr>
      </w:pPr>
      <w:r w:rsidRPr="00CD2684">
        <w:rPr>
          <w:bCs/>
          <w:sz w:val="26"/>
          <w:szCs w:val="26"/>
        </w:rPr>
        <w:t xml:space="preserve">единый сельскохозяйственный налог при плане 0,5 </w:t>
      </w:r>
      <w:r w:rsidRPr="00CD2684">
        <w:rPr>
          <w:sz w:val="26"/>
          <w:szCs w:val="26"/>
        </w:rPr>
        <w:t>тыс. руб.</w:t>
      </w:r>
      <w:r w:rsidRPr="00CD2684">
        <w:rPr>
          <w:bCs/>
          <w:sz w:val="26"/>
          <w:szCs w:val="26"/>
        </w:rPr>
        <w:t xml:space="preserve"> в бюджет поступило </w:t>
      </w:r>
      <w:r w:rsidRPr="00CD2684">
        <w:rPr>
          <w:b/>
          <w:bCs/>
          <w:sz w:val="26"/>
          <w:szCs w:val="26"/>
        </w:rPr>
        <w:t>0,5</w:t>
      </w:r>
      <w:r w:rsidRPr="00CD2684">
        <w:rPr>
          <w:b/>
          <w:bCs/>
          <w:i/>
          <w:sz w:val="26"/>
          <w:szCs w:val="26"/>
        </w:rPr>
        <w:t xml:space="preserve"> </w:t>
      </w:r>
      <w:r w:rsidRPr="00CD2684">
        <w:rPr>
          <w:b/>
          <w:i/>
          <w:sz w:val="26"/>
          <w:szCs w:val="26"/>
        </w:rPr>
        <w:t>тыс. руб.</w:t>
      </w:r>
      <w:r w:rsidRPr="00CD2684">
        <w:rPr>
          <w:b/>
          <w:bCs/>
          <w:i/>
          <w:sz w:val="26"/>
          <w:szCs w:val="26"/>
        </w:rPr>
        <w:t xml:space="preserve"> </w:t>
      </w:r>
      <w:r w:rsidRPr="00CD2684">
        <w:rPr>
          <w:bCs/>
          <w:sz w:val="26"/>
          <w:szCs w:val="26"/>
        </w:rPr>
        <w:t>(100,0%).</w:t>
      </w:r>
    </w:p>
    <w:p w:rsidR="00E7405E" w:rsidRPr="00CD2684" w:rsidRDefault="00E7405E" w:rsidP="00E7405E">
      <w:pPr>
        <w:pStyle w:val="a4"/>
        <w:tabs>
          <w:tab w:val="left" w:pos="993"/>
        </w:tabs>
        <w:spacing w:after="0"/>
        <w:ind w:firstLine="567"/>
        <w:jc w:val="both"/>
        <w:rPr>
          <w:sz w:val="26"/>
          <w:szCs w:val="26"/>
        </w:rPr>
      </w:pPr>
      <w:r w:rsidRPr="00CD2684">
        <w:rPr>
          <w:sz w:val="26"/>
          <w:szCs w:val="26"/>
        </w:rPr>
        <w:t xml:space="preserve">По сравнению с предшествующим периодом отмечено снижение  налога на совокупный доход  на 127,4 тыс. руб. </w:t>
      </w:r>
    </w:p>
    <w:p w:rsidR="00E7405E" w:rsidRPr="00CD2684" w:rsidRDefault="00E7405E" w:rsidP="00E7405E">
      <w:pPr>
        <w:pStyle w:val="a4"/>
        <w:tabs>
          <w:tab w:val="left" w:pos="851"/>
        </w:tabs>
        <w:spacing w:after="0"/>
        <w:jc w:val="both"/>
        <w:rPr>
          <w:sz w:val="26"/>
          <w:szCs w:val="26"/>
        </w:rPr>
      </w:pPr>
      <w:r w:rsidRPr="00CD2684">
        <w:rPr>
          <w:b/>
          <w:sz w:val="26"/>
          <w:szCs w:val="26"/>
        </w:rPr>
        <w:t>3.Г</w:t>
      </w:r>
      <w:r w:rsidRPr="00CD2684">
        <w:rPr>
          <w:b/>
          <w:bCs/>
          <w:sz w:val="26"/>
          <w:szCs w:val="26"/>
        </w:rPr>
        <w:t>осударственная пошлина:</w:t>
      </w:r>
      <w:r w:rsidRPr="00CD2684">
        <w:rPr>
          <w:bCs/>
          <w:sz w:val="26"/>
          <w:szCs w:val="26"/>
        </w:rPr>
        <w:t xml:space="preserve"> при плане 87,0 тыс. руб. поступило 92</w:t>
      </w:r>
      <w:r w:rsidRPr="00CD2684">
        <w:rPr>
          <w:b/>
          <w:bCs/>
          <w:sz w:val="26"/>
          <w:szCs w:val="26"/>
        </w:rPr>
        <w:t xml:space="preserve">,0 </w:t>
      </w:r>
      <w:r w:rsidRPr="00CD2684">
        <w:rPr>
          <w:b/>
          <w:bCs/>
          <w:i/>
          <w:sz w:val="26"/>
          <w:szCs w:val="26"/>
        </w:rPr>
        <w:t>тыс. руб.</w:t>
      </w:r>
      <w:r w:rsidRPr="00CD2684">
        <w:rPr>
          <w:bCs/>
          <w:sz w:val="26"/>
          <w:szCs w:val="26"/>
        </w:rPr>
        <w:t xml:space="preserve"> (105,7%). По отношению к уровню прошлого года поступления по государственной пошлине увеличились на  48,9 тыс. рублей.</w:t>
      </w:r>
    </w:p>
    <w:p w:rsidR="00E7405E" w:rsidRPr="00CD2684" w:rsidRDefault="00E7405E" w:rsidP="00E7405E">
      <w:pPr>
        <w:pStyle w:val="a4"/>
        <w:tabs>
          <w:tab w:val="left" w:pos="851"/>
        </w:tabs>
        <w:spacing w:after="0"/>
        <w:jc w:val="both"/>
        <w:rPr>
          <w:sz w:val="26"/>
          <w:szCs w:val="26"/>
        </w:rPr>
      </w:pPr>
      <w:r w:rsidRPr="00CD2684">
        <w:rPr>
          <w:bCs/>
          <w:sz w:val="26"/>
          <w:szCs w:val="26"/>
        </w:rPr>
        <w:t xml:space="preserve">4.В связи с переплатой и возвратом </w:t>
      </w:r>
      <w:r w:rsidRPr="00CD2684">
        <w:rPr>
          <w:b/>
          <w:bCs/>
          <w:sz w:val="26"/>
          <w:szCs w:val="26"/>
        </w:rPr>
        <w:t xml:space="preserve">по </w:t>
      </w:r>
      <w:r w:rsidRPr="00CD2684">
        <w:rPr>
          <w:b/>
          <w:color w:val="000000"/>
          <w:sz w:val="26"/>
          <w:szCs w:val="26"/>
        </w:rPr>
        <w:t>отмененным налогам, сборам и иным обязательным платежам</w:t>
      </w:r>
      <w:r w:rsidRPr="00CD2684">
        <w:rPr>
          <w:b/>
          <w:sz w:val="26"/>
          <w:szCs w:val="26"/>
        </w:rPr>
        <w:t xml:space="preserve"> </w:t>
      </w:r>
      <w:r w:rsidRPr="00CD2684">
        <w:rPr>
          <w:sz w:val="26"/>
          <w:szCs w:val="26"/>
        </w:rPr>
        <w:t xml:space="preserve"> исполнение составило </w:t>
      </w:r>
      <w:r w:rsidRPr="00CD2684">
        <w:rPr>
          <w:b/>
          <w:i/>
          <w:sz w:val="26"/>
          <w:szCs w:val="26"/>
        </w:rPr>
        <w:t xml:space="preserve">– 0,3 тыс. руб. </w:t>
      </w:r>
      <w:r w:rsidRPr="00CD2684">
        <w:rPr>
          <w:sz w:val="26"/>
          <w:szCs w:val="26"/>
        </w:rPr>
        <w:t>По сравнению с прошлым годом возврат переплат  уменьшился на 0,4 тыс. руб.</w:t>
      </w:r>
    </w:p>
    <w:p w:rsidR="00E7405E" w:rsidRPr="00CD2684" w:rsidRDefault="00E7405E" w:rsidP="00E7405E">
      <w:pPr>
        <w:jc w:val="both"/>
        <w:rPr>
          <w:sz w:val="26"/>
          <w:szCs w:val="26"/>
        </w:rPr>
      </w:pPr>
      <w:r w:rsidRPr="00CD2684">
        <w:rPr>
          <w:sz w:val="26"/>
          <w:szCs w:val="26"/>
        </w:rPr>
        <w:t xml:space="preserve">И так по сравнению с 2012 годом налоговые доходы снизились  на  178,5 тыс. рублей (на 0,9 процента), в том числе уменьшилось поступление </w:t>
      </w:r>
      <w:r w:rsidRPr="00CD2684">
        <w:rPr>
          <w:i/>
          <w:sz w:val="26"/>
          <w:szCs w:val="26"/>
        </w:rPr>
        <w:t>налога на доходы физических лиц</w:t>
      </w:r>
      <w:r w:rsidRPr="00CD2684">
        <w:rPr>
          <w:sz w:val="26"/>
          <w:szCs w:val="26"/>
        </w:rPr>
        <w:t xml:space="preserve"> - на 99,6 тыс. рублей или на 0,5 процента;</w:t>
      </w:r>
    </w:p>
    <w:p w:rsidR="00E7405E" w:rsidRPr="00CD2684" w:rsidRDefault="00E7405E" w:rsidP="00E7405E">
      <w:pPr>
        <w:jc w:val="both"/>
        <w:rPr>
          <w:sz w:val="26"/>
          <w:szCs w:val="26"/>
        </w:rPr>
      </w:pPr>
      <w:r w:rsidRPr="00CD2684">
        <w:rPr>
          <w:i/>
          <w:sz w:val="26"/>
          <w:szCs w:val="26"/>
        </w:rPr>
        <w:t>-налог на совокупный доход</w:t>
      </w:r>
      <w:r w:rsidRPr="00CD2684">
        <w:rPr>
          <w:sz w:val="26"/>
          <w:szCs w:val="26"/>
        </w:rPr>
        <w:t xml:space="preserve">  на 127,4 тыс. рублей или 1,4 процентов;</w:t>
      </w:r>
    </w:p>
    <w:p w:rsidR="00E7405E" w:rsidRPr="00CD2684" w:rsidRDefault="00E7405E" w:rsidP="00E7405E">
      <w:pPr>
        <w:jc w:val="both"/>
        <w:rPr>
          <w:sz w:val="26"/>
          <w:szCs w:val="26"/>
        </w:rPr>
      </w:pPr>
      <w:r w:rsidRPr="00CD2684">
        <w:rPr>
          <w:i/>
          <w:sz w:val="26"/>
          <w:szCs w:val="26"/>
        </w:rPr>
        <w:t>-задолженность по отмененным налогам</w:t>
      </w:r>
      <w:r w:rsidRPr="00CD2684">
        <w:rPr>
          <w:sz w:val="26"/>
          <w:szCs w:val="26"/>
        </w:rPr>
        <w:t xml:space="preserve"> – на 0,4 тыс. рублей или 57,2 процента.</w:t>
      </w:r>
    </w:p>
    <w:p w:rsidR="00E7405E" w:rsidRPr="00CD2684" w:rsidRDefault="00E7405E" w:rsidP="00E7405E">
      <w:pPr>
        <w:jc w:val="both"/>
        <w:rPr>
          <w:sz w:val="26"/>
          <w:szCs w:val="26"/>
        </w:rPr>
      </w:pPr>
      <w:r w:rsidRPr="00CD2684">
        <w:rPr>
          <w:sz w:val="26"/>
          <w:szCs w:val="26"/>
        </w:rPr>
        <w:t xml:space="preserve">        Увеличилось поступление госпошлины  - на 48,9 тыс. рублей или на </w:t>
      </w:r>
      <w:r w:rsidR="00F72466" w:rsidRPr="00CD2684">
        <w:rPr>
          <w:sz w:val="26"/>
          <w:szCs w:val="26"/>
        </w:rPr>
        <w:t>1</w:t>
      </w:r>
      <w:r w:rsidRPr="00CD2684">
        <w:rPr>
          <w:sz w:val="26"/>
          <w:szCs w:val="26"/>
        </w:rPr>
        <w:t>13,4 процентов.</w:t>
      </w:r>
    </w:p>
    <w:p w:rsidR="00E7405E" w:rsidRPr="00CD2684" w:rsidRDefault="00F60041" w:rsidP="00E7405E">
      <w:pPr>
        <w:jc w:val="both"/>
        <w:rPr>
          <w:sz w:val="26"/>
          <w:szCs w:val="26"/>
        </w:rPr>
      </w:pPr>
      <w:r w:rsidRPr="00CD2684">
        <w:rPr>
          <w:sz w:val="26"/>
          <w:szCs w:val="26"/>
        </w:rPr>
        <w:lastRenderedPageBreak/>
        <w:t xml:space="preserve">Кредиторская задолженность бюджетной деятельности </w:t>
      </w:r>
      <w:r w:rsidR="00E7405E" w:rsidRPr="00CD2684">
        <w:rPr>
          <w:sz w:val="26"/>
          <w:szCs w:val="26"/>
        </w:rPr>
        <w:t xml:space="preserve"> по платежам в бюджет с налогов  на доходы физических </w:t>
      </w:r>
      <w:r w:rsidRPr="00CD2684">
        <w:rPr>
          <w:sz w:val="26"/>
          <w:szCs w:val="26"/>
        </w:rPr>
        <w:t>лиц на 01.01.2014 года  по проверенным ГРБС составляет в размере 1,1 тыс. рубле</w:t>
      </w:r>
      <w:proofErr w:type="gramStart"/>
      <w:r w:rsidRPr="00CD2684">
        <w:rPr>
          <w:sz w:val="26"/>
          <w:szCs w:val="26"/>
        </w:rPr>
        <w:t>й(</w:t>
      </w:r>
      <w:proofErr w:type="gramEnd"/>
      <w:r w:rsidRPr="00CD2684">
        <w:rPr>
          <w:sz w:val="26"/>
          <w:szCs w:val="26"/>
        </w:rPr>
        <w:t>ГРБС комитета финансов)</w:t>
      </w:r>
      <w:r w:rsidR="00E7405E" w:rsidRPr="00CD2684">
        <w:rPr>
          <w:sz w:val="26"/>
          <w:szCs w:val="26"/>
        </w:rPr>
        <w:t>.</w:t>
      </w:r>
    </w:p>
    <w:p w:rsidR="00E7405E" w:rsidRPr="00CD2684" w:rsidRDefault="00E7405E" w:rsidP="00E7405E">
      <w:pPr>
        <w:jc w:val="both"/>
        <w:rPr>
          <w:sz w:val="26"/>
          <w:szCs w:val="26"/>
        </w:rPr>
      </w:pPr>
      <w:r w:rsidRPr="00CD2684">
        <w:rPr>
          <w:b/>
          <w:sz w:val="26"/>
          <w:szCs w:val="26"/>
        </w:rPr>
        <w:t>Неналоговые доходы</w:t>
      </w:r>
      <w:r w:rsidRPr="00CD2684">
        <w:rPr>
          <w:sz w:val="26"/>
          <w:szCs w:val="26"/>
        </w:rPr>
        <w:t xml:space="preserve">: первоначальный план по неналоговым доходам скорректирован в сторону уменьшения на сумму  3660,0 тыс. рублей или на 69,6 процентов. </w:t>
      </w:r>
    </w:p>
    <w:p w:rsidR="00E7405E" w:rsidRPr="00CD2684" w:rsidRDefault="00E7405E" w:rsidP="00E7405E">
      <w:pPr>
        <w:jc w:val="both"/>
        <w:rPr>
          <w:sz w:val="26"/>
          <w:szCs w:val="26"/>
        </w:rPr>
      </w:pPr>
      <w:r w:rsidRPr="00CD2684">
        <w:rPr>
          <w:sz w:val="26"/>
          <w:szCs w:val="26"/>
        </w:rPr>
        <w:tab/>
        <w:t>Фактические поступления неналоговых доходов в бюджет муниципального района в 2013 году составили 2429,4 тыс. рублей или 151,9 процента к уточненному плану, что  больше запланированных поступлений на 830,4 тыс. рублей,  за счет выполнения плана по доходам от продажи материальных и нематериальных активов, от арендной платы за имущество, находящееся в  собственности района.</w:t>
      </w:r>
    </w:p>
    <w:p w:rsidR="00E7405E" w:rsidRPr="00CD2684" w:rsidRDefault="00E7405E" w:rsidP="00E7405E">
      <w:pPr>
        <w:jc w:val="both"/>
        <w:rPr>
          <w:sz w:val="26"/>
          <w:szCs w:val="26"/>
        </w:rPr>
      </w:pPr>
      <w:r w:rsidRPr="00CD2684">
        <w:rPr>
          <w:sz w:val="26"/>
          <w:szCs w:val="26"/>
        </w:rPr>
        <w:t xml:space="preserve">          В структуре фактически поступивших неналоговых доходов наибольший удельный вес составляют доходы от  использования земельных участков (75,9 процента). По сравнению с 2012 годом поступление неналоговых доходов увеличилось   в 2,76 раза.</w:t>
      </w:r>
    </w:p>
    <w:p w:rsidR="00E7405E" w:rsidRPr="00CD2684" w:rsidRDefault="00E7405E" w:rsidP="00E7405E">
      <w:pPr>
        <w:pStyle w:val="a4"/>
        <w:numPr>
          <w:ilvl w:val="1"/>
          <w:numId w:val="3"/>
        </w:numPr>
        <w:tabs>
          <w:tab w:val="clear" w:pos="1440"/>
          <w:tab w:val="num" w:pos="0"/>
          <w:tab w:val="left" w:pos="1080"/>
        </w:tabs>
        <w:suppressAutoHyphens w:val="0"/>
        <w:spacing w:after="0"/>
        <w:ind w:left="0" w:firstLine="709"/>
        <w:jc w:val="both"/>
        <w:rPr>
          <w:sz w:val="26"/>
          <w:szCs w:val="26"/>
        </w:rPr>
      </w:pPr>
      <w:r w:rsidRPr="00CD2684">
        <w:rPr>
          <w:b/>
          <w:sz w:val="26"/>
          <w:szCs w:val="26"/>
        </w:rPr>
        <w:t xml:space="preserve">Доходы от использования имущества, находящегося в государственной и муниципальной собственности: </w:t>
      </w:r>
      <w:r w:rsidRPr="00CD2684">
        <w:rPr>
          <w:bCs/>
          <w:sz w:val="26"/>
          <w:szCs w:val="26"/>
        </w:rPr>
        <w:t xml:space="preserve">при плане 335,0 </w:t>
      </w:r>
      <w:r w:rsidRPr="00CD2684">
        <w:rPr>
          <w:sz w:val="26"/>
          <w:szCs w:val="26"/>
        </w:rPr>
        <w:t xml:space="preserve">тыс. рублей </w:t>
      </w:r>
      <w:r w:rsidRPr="00CD2684">
        <w:rPr>
          <w:bCs/>
          <w:sz w:val="26"/>
          <w:szCs w:val="26"/>
        </w:rPr>
        <w:t>исполнение   составило 403,5</w:t>
      </w:r>
      <w:r w:rsidRPr="00CD2684">
        <w:rPr>
          <w:b/>
          <w:bCs/>
          <w:sz w:val="26"/>
          <w:szCs w:val="26"/>
        </w:rPr>
        <w:t xml:space="preserve"> </w:t>
      </w:r>
      <w:r w:rsidRPr="00CD2684">
        <w:rPr>
          <w:b/>
          <w:bCs/>
          <w:i/>
          <w:sz w:val="26"/>
          <w:szCs w:val="26"/>
        </w:rPr>
        <w:t>тыс.</w:t>
      </w:r>
      <w:r w:rsidRPr="00CD2684">
        <w:rPr>
          <w:b/>
          <w:i/>
          <w:sz w:val="26"/>
          <w:szCs w:val="26"/>
        </w:rPr>
        <w:t xml:space="preserve"> рублей</w:t>
      </w:r>
      <w:r w:rsidRPr="00CD2684">
        <w:rPr>
          <w:bCs/>
          <w:sz w:val="26"/>
          <w:szCs w:val="26"/>
        </w:rPr>
        <w:t xml:space="preserve"> (120,4%). </w:t>
      </w:r>
      <w:r w:rsidRPr="00CD2684">
        <w:rPr>
          <w:sz w:val="26"/>
          <w:szCs w:val="26"/>
        </w:rPr>
        <w:t>По сравнению с предшествующим  периодом   отмечено снижение  по  данному  виду  доходов  на 13,2 тыс. рублей.</w:t>
      </w:r>
      <w:r w:rsidRPr="00CD2684">
        <w:rPr>
          <w:bCs/>
          <w:sz w:val="26"/>
          <w:szCs w:val="26"/>
        </w:rPr>
        <w:t xml:space="preserve"> </w:t>
      </w:r>
    </w:p>
    <w:p w:rsidR="00E7405E" w:rsidRPr="00CD2684" w:rsidRDefault="00E7405E" w:rsidP="00E7405E">
      <w:pPr>
        <w:pStyle w:val="a4"/>
        <w:numPr>
          <w:ilvl w:val="1"/>
          <w:numId w:val="3"/>
        </w:numPr>
        <w:tabs>
          <w:tab w:val="clear" w:pos="1440"/>
          <w:tab w:val="num" w:pos="709"/>
          <w:tab w:val="left" w:pos="1080"/>
        </w:tabs>
        <w:suppressAutoHyphens w:val="0"/>
        <w:spacing w:after="0"/>
        <w:ind w:left="0" w:firstLine="709"/>
        <w:jc w:val="both"/>
        <w:rPr>
          <w:sz w:val="26"/>
          <w:szCs w:val="26"/>
        </w:rPr>
      </w:pPr>
      <w:r w:rsidRPr="00CD2684">
        <w:rPr>
          <w:b/>
          <w:sz w:val="26"/>
          <w:szCs w:val="26"/>
        </w:rPr>
        <w:t>Платежи за пользование природными ресурсами:</w:t>
      </w:r>
      <w:r w:rsidRPr="00CD2684">
        <w:rPr>
          <w:sz w:val="26"/>
          <w:szCs w:val="26"/>
        </w:rPr>
        <w:t xml:space="preserve"> </w:t>
      </w:r>
      <w:r w:rsidRPr="00CD2684">
        <w:rPr>
          <w:bCs/>
          <w:sz w:val="26"/>
          <w:szCs w:val="26"/>
        </w:rPr>
        <w:t>поступило в бюджет района 34</w:t>
      </w:r>
      <w:r w:rsidRPr="00CD2684">
        <w:rPr>
          <w:b/>
          <w:bCs/>
          <w:sz w:val="26"/>
          <w:szCs w:val="26"/>
        </w:rPr>
        <w:t xml:space="preserve">,4 </w:t>
      </w:r>
      <w:r w:rsidRPr="00CD2684">
        <w:rPr>
          <w:b/>
          <w:bCs/>
          <w:i/>
          <w:sz w:val="26"/>
          <w:szCs w:val="26"/>
        </w:rPr>
        <w:t>тыс. рублей</w:t>
      </w:r>
      <w:r w:rsidRPr="00CD2684">
        <w:rPr>
          <w:bCs/>
          <w:i/>
          <w:sz w:val="26"/>
          <w:szCs w:val="26"/>
        </w:rPr>
        <w:t>,</w:t>
      </w:r>
      <w:r w:rsidRPr="00CD2684">
        <w:rPr>
          <w:bCs/>
          <w:sz w:val="26"/>
          <w:szCs w:val="26"/>
        </w:rPr>
        <w:t xml:space="preserve"> что составило 96,5 % от плановых назначений и по сравнению с прошлым годом отмечено снижение на 3,0 тыс. рублей.</w:t>
      </w:r>
      <w:r w:rsidRPr="00CD2684">
        <w:rPr>
          <w:sz w:val="26"/>
          <w:szCs w:val="26"/>
        </w:rPr>
        <w:t xml:space="preserve"> </w:t>
      </w:r>
    </w:p>
    <w:p w:rsidR="00E7405E" w:rsidRPr="00CD2684" w:rsidRDefault="00E7405E" w:rsidP="00E7405E">
      <w:pPr>
        <w:pStyle w:val="a4"/>
        <w:numPr>
          <w:ilvl w:val="1"/>
          <w:numId w:val="3"/>
        </w:numPr>
        <w:tabs>
          <w:tab w:val="clear" w:pos="1440"/>
          <w:tab w:val="left" w:pos="1080"/>
          <w:tab w:val="left" w:pos="1134"/>
          <w:tab w:val="left" w:pos="1276"/>
        </w:tabs>
        <w:suppressAutoHyphens w:val="0"/>
        <w:spacing w:after="0"/>
        <w:ind w:left="0" w:firstLine="709"/>
        <w:jc w:val="both"/>
        <w:rPr>
          <w:sz w:val="26"/>
          <w:szCs w:val="26"/>
        </w:rPr>
      </w:pPr>
      <w:r w:rsidRPr="00CD2684">
        <w:rPr>
          <w:b/>
          <w:bCs/>
          <w:sz w:val="26"/>
          <w:szCs w:val="26"/>
        </w:rPr>
        <w:t>Доходы от продажи материальных и нематериальных активов:</w:t>
      </w:r>
      <w:r w:rsidRPr="00CD2684">
        <w:rPr>
          <w:bCs/>
          <w:sz w:val="26"/>
          <w:szCs w:val="26"/>
        </w:rPr>
        <w:t xml:space="preserve">  при плане 1098,0 тыс. рублей  поступило 1586,0</w:t>
      </w:r>
      <w:r w:rsidRPr="00CD2684">
        <w:rPr>
          <w:b/>
          <w:bCs/>
          <w:i/>
          <w:sz w:val="26"/>
          <w:szCs w:val="26"/>
        </w:rPr>
        <w:t xml:space="preserve"> тыс. рублей</w:t>
      </w:r>
      <w:r w:rsidRPr="00CD2684">
        <w:rPr>
          <w:bCs/>
          <w:sz w:val="26"/>
          <w:szCs w:val="26"/>
        </w:rPr>
        <w:t xml:space="preserve"> (144,4%). По отношению к уровню прошлого года поступления увеличилось на  1368,9  тыс. рублей. </w:t>
      </w:r>
    </w:p>
    <w:p w:rsidR="00E7405E" w:rsidRPr="00CD2684" w:rsidRDefault="00E7405E" w:rsidP="00E7405E">
      <w:pPr>
        <w:pStyle w:val="a4"/>
        <w:numPr>
          <w:ilvl w:val="1"/>
          <w:numId w:val="3"/>
        </w:numPr>
        <w:tabs>
          <w:tab w:val="clear" w:pos="1440"/>
          <w:tab w:val="num" w:pos="0"/>
          <w:tab w:val="left" w:pos="851"/>
          <w:tab w:val="left" w:pos="1134"/>
        </w:tabs>
        <w:suppressAutoHyphens w:val="0"/>
        <w:spacing w:after="0"/>
        <w:ind w:left="0" w:firstLine="720"/>
        <w:jc w:val="both"/>
        <w:rPr>
          <w:sz w:val="26"/>
          <w:szCs w:val="26"/>
        </w:rPr>
      </w:pPr>
      <w:r w:rsidRPr="00CD2684">
        <w:rPr>
          <w:b/>
          <w:sz w:val="26"/>
          <w:szCs w:val="26"/>
        </w:rPr>
        <w:t xml:space="preserve">Штрафы,  санкции,  возмещение   ущерба: </w:t>
      </w:r>
      <w:r w:rsidRPr="00CD2684">
        <w:rPr>
          <w:sz w:val="26"/>
          <w:szCs w:val="26"/>
        </w:rPr>
        <w:t xml:space="preserve"> поступили  в   сумме </w:t>
      </w:r>
      <w:r w:rsidRPr="00CD2684">
        <w:rPr>
          <w:b/>
          <w:sz w:val="26"/>
          <w:szCs w:val="26"/>
        </w:rPr>
        <w:t xml:space="preserve">405,5 </w:t>
      </w:r>
      <w:r w:rsidRPr="00CD2684">
        <w:rPr>
          <w:b/>
          <w:i/>
          <w:sz w:val="26"/>
          <w:szCs w:val="26"/>
        </w:rPr>
        <w:t>тыс. руб.</w:t>
      </w:r>
      <w:r w:rsidRPr="00CD2684">
        <w:rPr>
          <w:sz w:val="26"/>
          <w:szCs w:val="26"/>
        </w:rPr>
        <w:t xml:space="preserve"> при плане 130,0 тыс. руб. или   свыше 200,0 %. По сравнению с прошлым годом сумма штрафных санкций увеличилась на 261,1 тыс. рублей.</w:t>
      </w:r>
      <w:r w:rsidRPr="00CD2684">
        <w:rPr>
          <w:b/>
          <w:sz w:val="26"/>
          <w:szCs w:val="26"/>
        </w:rPr>
        <w:t xml:space="preserve"> </w:t>
      </w:r>
    </w:p>
    <w:p w:rsidR="00E7405E" w:rsidRPr="00CD2684" w:rsidRDefault="00E7405E" w:rsidP="00E7405E">
      <w:pPr>
        <w:pStyle w:val="a4"/>
        <w:numPr>
          <w:ilvl w:val="1"/>
          <w:numId w:val="3"/>
        </w:numPr>
        <w:tabs>
          <w:tab w:val="clear" w:pos="1440"/>
          <w:tab w:val="num" w:pos="0"/>
          <w:tab w:val="left" w:pos="851"/>
          <w:tab w:val="left" w:pos="1134"/>
        </w:tabs>
        <w:suppressAutoHyphens w:val="0"/>
        <w:spacing w:after="0"/>
        <w:ind w:left="0" w:firstLine="720"/>
        <w:jc w:val="both"/>
        <w:rPr>
          <w:sz w:val="26"/>
          <w:szCs w:val="26"/>
        </w:rPr>
      </w:pPr>
      <w:r w:rsidRPr="00CD2684">
        <w:rPr>
          <w:b/>
          <w:sz w:val="26"/>
          <w:szCs w:val="26"/>
        </w:rPr>
        <w:t xml:space="preserve">Прочие неналоговые доходы:  </w:t>
      </w:r>
      <w:r w:rsidRPr="00CD2684">
        <w:rPr>
          <w:sz w:val="26"/>
          <w:szCs w:val="26"/>
        </w:rPr>
        <w:t>поступлений по прочим  неналоговым доходам в 2013 году нет.  Сумма  прочих неналоговых доходов за 2012 год составляла 1,0 тыс. рублей.</w:t>
      </w:r>
    </w:p>
    <w:p w:rsidR="00E7405E" w:rsidRPr="00CD2684" w:rsidRDefault="00E7405E" w:rsidP="00E7405E">
      <w:pPr>
        <w:jc w:val="both"/>
        <w:rPr>
          <w:sz w:val="26"/>
          <w:szCs w:val="26"/>
        </w:rPr>
      </w:pPr>
    </w:p>
    <w:p w:rsidR="003B4091" w:rsidRPr="00CD2684" w:rsidRDefault="00E427D5" w:rsidP="003B4091">
      <w:pPr>
        <w:pStyle w:val="a4"/>
        <w:spacing w:after="0"/>
        <w:ind w:firstLine="845"/>
        <w:jc w:val="both"/>
        <w:rPr>
          <w:sz w:val="26"/>
          <w:szCs w:val="26"/>
        </w:rPr>
      </w:pPr>
      <w:r w:rsidRPr="00CD2684">
        <w:rPr>
          <w:sz w:val="26"/>
          <w:szCs w:val="26"/>
        </w:rPr>
        <w:t>В</w:t>
      </w:r>
      <w:r w:rsidR="003B4091" w:rsidRPr="00CD2684">
        <w:rPr>
          <w:sz w:val="26"/>
          <w:szCs w:val="26"/>
        </w:rPr>
        <w:t>озросли в отчетном периоде доходы от реализации муниципального имущества как</w:t>
      </w:r>
      <w:r w:rsidR="000002A4" w:rsidRPr="00CD2684">
        <w:rPr>
          <w:sz w:val="26"/>
          <w:szCs w:val="26"/>
        </w:rPr>
        <w:t xml:space="preserve"> по отношению к показателям 2012</w:t>
      </w:r>
      <w:r w:rsidR="003B4091" w:rsidRPr="00CD2684">
        <w:rPr>
          <w:sz w:val="26"/>
          <w:szCs w:val="26"/>
        </w:rPr>
        <w:t xml:space="preserve"> года (на </w:t>
      </w:r>
      <w:r w:rsidR="000002A4" w:rsidRPr="00CD2684">
        <w:rPr>
          <w:sz w:val="26"/>
          <w:szCs w:val="26"/>
        </w:rPr>
        <w:t>1368,9 тыс</w:t>
      </w:r>
      <w:r w:rsidR="003B4091" w:rsidRPr="00CD2684">
        <w:rPr>
          <w:sz w:val="26"/>
          <w:szCs w:val="26"/>
        </w:rPr>
        <w:t xml:space="preserve">. рублей, что составляет </w:t>
      </w:r>
      <w:r w:rsidR="000002A4" w:rsidRPr="00CD2684">
        <w:rPr>
          <w:sz w:val="26"/>
          <w:szCs w:val="26"/>
        </w:rPr>
        <w:t>свыше 200</w:t>
      </w:r>
      <w:r w:rsidR="003B4091" w:rsidRPr="00CD2684">
        <w:rPr>
          <w:sz w:val="26"/>
          <w:szCs w:val="26"/>
        </w:rPr>
        <w:t xml:space="preserve"> % к уровню предыдущего года), так и относительно прогнозируемых объемов (на 4</w:t>
      </w:r>
      <w:r w:rsidR="000002A4" w:rsidRPr="00CD2684">
        <w:rPr>
          <w:sz w:val="26"/>
          <w:szCs w:val="26"/>
        </w:rPr>
        <w:t>88,0 тыс.</w:t>
      </w:r>
      <w:r w:rsidR="003B4091" w:rsidRPr="00CD2684">
        <w:rPr>
          <w:sz w:val="26"/>
          <w:szCs w:val="26"/>
        </w:rPr>
        <w:t xml:space="preserve"> рублей)</w:t>
      </w:r>
      <w:r w:rsidR="000761D4" w:rsidRPr="00CD2684">
        <w:rPr>
          <w:sz w:val="26"/>
          <w:szCs w:val="26"/>
        </w:rPr>
        <w:t>. В</w:t>
      </w:r>
      <w:r w:rsidR="000002A4" w:rsidRPr="00CD2684">
        <w:rPr>
          <w:sz w:val="26"/>
          <w:szCs w:val="26"/>
        </w:rPr>
        <w:t xml:space="preserve"> основном рост доходов от реализации земельных участков к уровню 2012 года рост составил 1294,5 тыс. рублей и к плановым показателям 2013 года на 495,3 тыс. рублей</w:t>
      </w:r>
      <w:r w:rsidR="003B4091" w:rsidRPr="00CD2684">
        <w:rPr>
          <w:sz w:val="26"/>
          <w:szCs w:val="26"/>
        </w:rPr>
        <w:t>.</w:t>
      </w:r>
    </w:p>
    <w:p w:rsidR="003B4091" w:rsidRPr="00CD2684" w:rsidRDefault="003B4091" w:rsidP="003B4091">
      <w:pPr>
        <w:pStyle w:val="a4"/>
        <w:spacing w:after="0"/>
        <w:ind w:firstLine="845"/>
        <w:jc w:val="both"/>
        <w:rPr>
          <w:sz w:val="26"/>
          <w:szCs w:val="26"/>
        </w:rPr>
      </w:pPr>
    </w:p>
    <w:p w:rsidR="00FA480D" w:rsidRPr="00CD2684" w:rsidRDefault="003B4091" w:rsidP="00521D22">
      <w:pPr>
        <w:pStyle w:val="a4"/>
        <w:spacing w:after="0"/>
        <w:ind w:firstLine="845"/>
        <w:jc w:val="both"/>
        <w:rPr>
          <w:rStyle w:val="FontStyle19"/>
          <w:b/>
        </w:rPr>
      </w:pPr>
      <w:r w:rsidRPr="00CD2684">
        <w:rPr>
          <w:sz w:val="26"/>
          <w:szCs w:val="26"/>
        </w:rPr>
        <w:t>В свою очередь, рост доходов от сдачи имущества в аренду</w:t>
      </w:r>
      <w:r w:rsidR="000002A4" w:rsidRPr="00CD2684">
        <w:rPr>
          <w:sz w:val="26"/>
          <w:szCs w:val="26"/>
        </w:rPr>
        <w:t xml:space="preserve"> </w:t>
      </w:r>
      <w:r w:rsidRPr="00CD2684">
        <w:rPr>
          <w:sz w:val="26"/>
          <w:szCs w:val="26"/>
        </w:rPr>
        <w:t xml:space="preserve">в отчетном периоде доходы  </w:t>
      </w:r>
      <w:r w:rsidR="000002A4" w:rsidRPr="00CD2684">
        <w:rPr>
          <w:sz w:val="26"/>
          <w:szCs w:val="26"/>
        </w:rPr>
        <w:t xml:space="preserve"> к плановым показателям составляет 20,4 процента или 68,5 тыс. рублей, к уровню 2012</w:t>
      </w:r>
      <w:r w:rsidRPr="00CD2684">
        <w:rPr>
          <w:sz w:val="26"/>
          <w:szCs w:val="26"/>
        </w:rPr>
        <w:t xml:space="preserve"> года</w:t>
      </w:r>
      <w:r w:rsidR="000002A4" w:rsidRPr="00CD2684">
        <w:rPr>
          <w:sz w:val="26"/>
          <w:szCs w:val="26"/>
        </w:rPr>
        <w:t xml:space="preserve"> снижение </w:t>
      </w:r>
      <w:r w:rsidRPr="00CD2684">
        <w:rPr>
          <w:sz w:val="26"/>
          <w:szCs w:val="26"/>
        </w:rPr>
        <w:t xml:space="preserve"> </w:t>
      </w:r>
      <w:r w:rsidR="000002A4" w:rsidRPr="00CD2684">
        <w:rPr>
          <w:sz w:val="26"/>
          <w:szCs w:val="26"/>
        </w:rPr>
        <w:t xml:space="preserve">составил </w:t>
      </w:r>
      <w:r w:rsidRPr="00CD2684">
        <w:rPr>
          <w:sz w:val="26"/>
          <w:szCs w:val="26"/>
        </w:rPr>
        <w:t xml:space="preserve">более чем на </w:t>
      </w:r>
      <w:r w:rsidR="000002A4" w:rsidRPr="00CD2684">
        <w:rPr>
          <w:sz w:val="26"/>
          <w:szCs w:val="26"/>
        </w:rPr>
        <w:t>3,2 %, или на 13,2</w:t>
      </w:r>
      <w:r w:rsidRPr="00CD2684">
        <w:rPr>
          <w:sz w:val="26"/>
          <w:szCs w:val="26"/>
        </w:rPr>
        <w:t>. рублей.</w:t>
      </w:r>
      <w:r w:rsidR="000002A4" w:rsidRPr="00CD2684">
        <w:rPr>
          <w:sz w:val="26"/>
          <w:szCs w:val="26"/>
        </w:rPr>
        <w:t xml:space="preserve"> </w:t>
      </w:r>
    </w:p>
    <w:p w:rsidR="003B4091" w:rsidRPr="00CD2684" w:rsidRDefault="003B4091" w:rsidP="003B4091">
      <w:pPr>
        <w:pStyle w:val="a4"/>
        <w:spacing w:after="0"/>
        <w:ind w:firstLine="845"/>
        <w:jc w:val="both"/>
        <w:rPr>
          <w:sz w:val="26"/>
          <w:szCs w:val="26"/>
        </w:rPr>
      </w:pPr>
    </w:p>
    <w:p w:rsidR="003B4091" w:rsidRPr="00CD2684" w:rsidRDefault="003B4091" w:rsidP="003B4091">
      <w:pPr>
        <w:pStyle w:val="a4"/>
        <w:spacing w:after="0"/>
        <w:ind w:firstLine="845"/>
        <w:jc w:val="both"/>
        <w:rPr>
          <w:b/>
          <w:sz w:val="26"/>
          <w:szCs w:val="26"/>
        </w:rPr>
      </w:pPr>
      <w:r w:rsidRPr="00CD2684">
        <w:rPr>
          <w:b/>
          <w:sz w:val="26"/>
          <w:szCs w:val="26"/>
        </w:rPr>
        <w:t>Данные сравнительного анализа</w:t>
      </w:r>
      <w:r w:rsidR="000761D4" w:rsidRPr="00CD2684">
        <w:rPr>
          <w:b/>
          <w:sz w:val="26"/>
          <w:szCs w:val="26"/>
        </w:rPr>
        <w:t xml:space="preserve"> доходов бюджета</w:t>
      </w:r>
      <w:r w:rsidRPr="00CD2684">
        <w:rPr>
          <w:b/>
          <w:sz w:val="26"/>
          <w:szCs w:val="26"/>
        </w:rPr>
        <w:t xml:space="preserve"> </w:t>
      </w:r>
      <w:r w:rsidR="000761D4" w:rsidRPr="00CD2684">
        <w:rPr>
          <w:b/>
          <w:sz w:val="26"/>
          <w:szCs w:val="26"/>
        </w:rPr>
        <w:t>Поддорского муниципального района</w:t>
      </w:r>
      <w:r w:rsidR="0043297E" w:rsidRPr="00CD2684">
        <w:rPr>
          <w:b/>
          <w:sz w:val="26"/>
          <w:szCs w:val="26"/>
        </w:rPr>
        <w:t xml:space="preserve"> </w:t>
      </w:r>
      <w:r w:rsidRPr="00CD2684">
        <w:rPr>
          <w:b/>
          <w:sz w:val="26"/>
          <w:szCs w:val="26"/>
        </w:rPr>
        <w:t>за 201</w:t>
      </w:r>
      <w:r w:rsidR="0043297E" w:rsidRPr="00CD2684">
        <w:rPr>
          <w:b/>
          <w:sz w:val="26"/>
          <w:szCs w:val="26"/>
        </w:rPr>
        <w:t>1 -</w:t>
      </w:r>
      <w:r w:rsidR="00AE3753" w:rsidRPr="00CD2684">
        <w:rPr>
          <w:b/>
          <w:sz w:val="26"/>
          <w:szCs w:val="26"/>
        </w:rPr>
        <w:t xml:space="preserve"> </w:t>
      </w:r>
      <w:r w:rsidRPr="00CD2684">
        <w:rPr>
          <w:b/>
          <w:sz w:val="26"/>
          <w:szCs w:val="26"/>
        </w:rPr>
        <w:t>201</w:t>
      </w:r>
      <w:r w:rsidR="00AE3753" w:rsidRPr="00CD2684">
        <w:rPr>
          <w:b/>
          <w:sz w:val="26"/>
          <w:szCs w:val="26"/>
        </w:rPr>
        <w:t>3</w:t>
      </w:r>
      <w:r w:rsidRPr="00CD2684">
        <w:rPr>
          <w:b/>
          <w:sz w:val="26"/>
          <w:szCs w:val="26"/>
        </w:rPr>
        <w:t xml:space="preserve"> годы прилагаются (Приложение №1).</w:t>
      </w:r>
    </w:p>
    <w:p w:rsidR="00FA480D" w:rsidRPr="00CD2684" w:rsidRDefault="00FA480D" w:rsidP="003B4091">
      <w:pPr>
        <w:pStyle w:val="a4"/>
        <w:spacing w:after="0"/>
        <w:ind w:firstLine="845"/>
        <w:jc w:val="both"/>
        <w:rPr>
          <w:b/>
          <w:sz w:val="26"/>
          <w:szCs w:val="26"/>
        </w:rPr>
      </w:pPr>
    </w:p>
    <w:p w:rsidR="00327B62" w:rsidRPr="00CD2684" w:rsidRDefault="003B4091" w:rsidP="00E7405E">
      <w:pPr>
        <w:pStyle w:val="a4"/>
        <w:spacing w:after="0"/>
        <w:jc w:val="both"/>
        <w:rPr>
          <w:b/>
          <w:sz w:val="26"/>
          <w:szCs w:val="26"/>
        </w:rPr>
      </w:pPr>
      <w:r w:rsidRPr="00CD2684">
        <w:rPr>
          <w:b/>
          <w:sz w:val="26"/>
          <w:szCs w:val="26"/>
        </w:rPr>
        <w:t>Безвозмездные поступления</w:t>
      </w:r>
    </w:p>
    <w:p w:rsidR="003B4091" w:rsidRPr="00CD2684" w:rsidRDefault="00327B62" w:rsidP="00327B62">
      <w:pPr>
        <w:pStyle w:val="a4"/>
        <w:spacing w:after="0"/>
        <w:jc w:val="both"/>
        <w:rPr>
          <w:sz w:val="26"/>
          <w:szCs w:val="26"/>
        </w:rPr>
      </w:pPr>
      <w:r w:rsidRPr="00CD2684">
        <w:rPr>
          <w:sz w:val="26"/>
          <w:szCs w:val="26"/>
        </w:rPr>
        <w:t xml:space="preserve">        </w:t>
      </w:r>
      <w:proofErr w:type="gramStart"/>
      <w:r w:rsidRPr="00CD2684">
        <w:rPr>
          <w:sz w:val="26"/>
          <w:szCs w:val="26"/>
        </w:rPr>
        <w:t>А</w:t>
      </w:r>
      <w:r w:rsidR="003B4091" w:rsidRPr="00CD2684">
        <w:rPr>
          <w:sz w:val="26"/>
          <w:szCs w:val="26"/>
        </w:rPr>
        <w:t xml:space="preserve">нализ безвозмездных поступлений в бюджет </w:t>
      </w:r>
      <w:r w:rsidR="00FB241C" w:rsidRPr="00CD2684">
        <w:rPr>
          <w:sz w:val="26"/>
          <w:szCs w:val="26"/>
        </w:rPr>
        <w:t>муниципального района</w:t>
      </w:r>
      <w:r w:rsidRPr="00CD2684">
        <w:rPr>
          <w:sz w:val="26"/>
          <w:szCs w:val="26"/>
        </w:rPr>
        <w:t xml:space="preserve"> в отчетном периоде показал, что безвозмездные поступления  в бюджет муниципального района составляют 82,8 процента в общем объеме поступлений (116124,3 тыс. рублей), безвозмездные поступления из областного бюджета  составили  83,2 процента (116656,5 тыс. рублей),  безвозмездные поступления,  передаваемые из бюджетов поселений  1,0 процент (или 1214,1 тыс. рублей) и возврата безвозмездных поступлений прошлого года составляет  273,5 тыс</w:t>
      </w:r>
      <w:proofErr w:type="gramEnd"/>
      <w:r w:rsidRPr="00CD2684">
        <w:rPr>
          <w:sz w:val="26"/>
          <w:szCs w:val="26"/>
        </w:rPr>
        <w:t>. рублей, возврат остатков субсидий, субвенций и иных межбюджетных трансфертов 805,5 тыс. рублей.</w:t>
      </w:r>
    </w:p>
    <w:p w:rsidR="00327B62" w:rsidRPr="00CD2684" w:rsidRDefault="00327B62" w:rsidP="00327B62">
      <w:pPr>
        <w:pStyle w:val="12"/>
        <w:numPr>
          <w:ilvl w:val="12"/>
          <w:numId w:val="0"/>
        </w:numPr>
        <w:ind w:right="-5" w:firstLine="567"/>
        <w:jc w:val="both"/>
        <w:rPr>
          <w:sz w:val="26"/>
          <w:szCs w:val="26"/>
        </w:rPr>
      </w:pPr>
      <w:r w:rsidRPr="00CD2684">
        <w:rPr>
          <w:sz w:val="26"/>
          <w:szCs w:val="26"/>
        </w:rPr>
        <w:t xml:space="preserve">Сумма поступления </w:t>
      </w:r>
      <w:r w:rsidRPr="00CD2684">
        <w:rPr>
          <w:b/>
          <w:i/>
          <w:sz w:val="26"/>
          <w:szCs w:val="26"/>
        </w:rPr>
        <w:t>дотации на выравнивание бюджетной обеспеченности</w:t>
      </w:r>
      <w:r w:rsidRPr="00CD2684">
        <w:rPr>
          <w:sz w:val="26"/>
          <w:szCs w:val="26"/>
        </w:rPr>
        <w:t xml:space="preserve"> составила за 2013 год 46 849,3 тыс. рублей, в бюджет поступила полностью, в сравнении с 2012 годом сумма дотации на выравнивание бюджетной обеспеченности возросла на  7 652,6 тыс. рублей или  на 19,5 процентов (сумма дотации за 2012 год составляла  39196,7 тыс. рублей). Дотации на выравнивание бюджетной обеспеченности из  областного бюджета поступила в сумме 43 212,5 тыс. рублей, дотация на поддержку мер по обеспечению  сбалансированности поступила в сумме 3 636,8 тыс. рублей;</w:t>
      </w:r>
    </w:p>
    <w:p w:rsidR="00327B62" w:rsidRPr="00CD2684" w:rsidRDefault="00327B62" w:rsidP="00327B62">
      <w:pPr>
        <w:pStyle w:val="12"/>
        <w:numPr>
          <w:ilvl w:val="12"/>
          <w:numId w:val="0"/>
        </w:numPr>
        <w:ind w:right="-5"/>
        <w:jc w:val="both"/>
        <w:rPr>
          <w:sz w:val="26"/>
          <w:szCs w:val="26"/>
        </w:rPr>
      </w:pPr>
      <w:r w:rsidRPr="00CD2684">
        <w:rPr>
          <w:b/>
          <w:i/>
          <w:sz w:val="26"/>
          <w:szCs w:val="26"/>
        </w:rPr>
        <w:t>-субсидия из областного бюджета</w:t>
      </w:r>
      <w:r w:rsidRPr="00CD2684">
        <w:rPr>
          <w:sz w:val="26"/>
          <w:szCs w:val="26"/>
        </w:rPr>
        <w:t xml:space="preserve"> поступила в  сумме 5536,8 тыс. рублей,  или составляет 98,5 процентов от плановой суммы,   в сравнении с 2012 годом сумма  субсидии из областного бюджета уменьшилась на 5156,0 тыс. рублей или  на 48,3 процента к 2012 году;</w:t>
      </w:r>
    </w:p>
    <w:p w:rsidR="00327B62" w:rsidRPr="00CD2684" w:rsidRDefault="00327B62" w:rsidP="00327B62">
      <w:pPr>
        <w:pStyle w:val="12"/>
        <w:numPr>
          <w:ilvl w:val="12"/>
          <w:numId w:val="0"/>
        </w:numPr>
        <w:ind w:right="-5"/>
        <w:jc w:val="both"/>
        <w:rPr>
          <w:sz w:val="26"/>
          <w:szCs w:val="26"/>
        </w:rPr>
      </w:pPr>
      <w:r w:rsidRPr="00CD2684">
        <w:rPr>
          <w:b/>
          <w:i/>
          <w:sz w:val="26"/>
          <w:szCs w:val="26"/>
        </w:rPr>
        <w:t>-субвенция из областного бюджета</w:t>
      </w:r>
      <w:r w:rsidRPr="00CD2684">
        <w:rPr>
          <w:sz w:val="26"/>
          <w:szCs w:val="26"/>
        </w:rPr>
        <w:t xml:space="preserve"> поступила в сумме 63 056,3 тыс. рублей или 95,7 процентов к запланированной сумме,  поступление субвенции получено в объеме фактической потребности согласно произведенным заявкам на финансирование;</w:t>
      </w:r>
    </w:p>
    <w:p w:rsidR="00327B62" w:rsidRPr="00CD2684" w:rsidRDefault="00327B62" w:rsidP="00327B62">
      <w:pPr>
        <w:pStyle w:val="12"/>
        <w:numPr>
          <w:ilvl w:val="12"/>
          <w:numId w:val="0"/>
        </w:numPr>
        <w:ind w:right="-5"/>
        <w:jc w:val="both"/>
        <w:rPr>
          <w:sz w:val="26"/>
          <w:szCs w:val="26"/>
        </w:rPr>
      </w:pPr>
      <w:r w:rsidRPr="00CD2684">
        <w:rPr>
          <w:b/>
          <w:i/>
          <w:sz w:val="26"/>
          <w:szCs w:val="26"/>
        </w:rPr>
        <w:t>-иные межбюджетные трансферт</w:t>
      </w:r>
      <w:r w:rsidR="0043297E" w:rsidRPr="00CD2684">
        <w:rPr>
          <w:b/>
          <w:i/>
          <w:sz w:val="26"/>
          <w:szCs w:val="26"/>
        </w:rPr>
        <w:t>ы</w:t>
      </w:r>
      <w:r w:rsidRPr="00CD2684">
        <w:rPr>
          <w:sz w:val="26"/>
          <w:szCs w:val="26"/>
        </w:rPr>
        <w:t xml:space="preserve"> поступили</w:t>
      </w:r>
      <w:r w:rsidR="0043297E" w:rsidRPr="00CD2684">
        <w:rPr>
          <w:sz w:val="26"/>
          <w:szCs w:val="26"/>
        </w:rPr>
        <w:t xml:space="preserve"> в размере</w:t>
      </w:r>
      <w:r w:rsidRPr="00CD2684">
        <w:rPr>
          <w:sz w:val="26"/>
          <w:szCs w:val="26"/>
        </w:rPr>
        <w:t xml:space="preserve"> 100,0 процентов от планового объема из бюджетов сельских поселений, </w:t>
      </w:r>
      <w:proofErr w:type="gramStart"/>
      <w:r w:rsidRPr="00CD2684">
        <w:rPr>
          <w:sz w:val="26"/>
          <w:szCs w:val="26"/>
        </w:rPr>
        <w:t>согласно соглашений</w:t>
      </w:r>
      <w:proofErr w:type="gramEnd"/>
      <w:r w:rsidRPr="00CD2684">
        <w:rPr>
          <w:sz w:val="26"/>
          <w:szCs w:val="26"/>
        </w:rPr>
        <w:t xml:space="preserve"> на передачу части полномочий из бюджетов поселений в муниципальный район        поступило 1214,1 тыс. рублей. </w:t>
      </w:r>
    </w:p>
    <w:p w:rsidR="00327B62" w:rsidRPr="00CD2684" w:rsidRDefault="00327B62" w:rsidP="00327B62">
      <w:pPr>
        <w:pStyle w:val="12"/>
        <w:numPr>
          <w:ilvl w:val="12"/>
          <w:numId w:val="0"/>
        </w:numPr>
        <w:ind w:right="-5"/>
        <w:jc w:val="both"/>
        <w:rPr>
          <w:sz w:val="26"/>
          <w:szCs w:val="26"/>
        </w:rPr>
      </w:pPr>
      <w:r w:rsidRPr="00CD2684">
        <w:rPr>
          <w:b/>
          <w:i/>
          <w:sz w:val="26"/>
          <w:szCs w:val="26"/>
        </w:rPr>
        <w:t xml:space="preserve">-доходы бюджетов бюджетной системы РФ возврата бюджетами бюджетной системы РФ и организациями остатков субсидий, субвенций и </w:t>
      </w:r>
      <w:proofErr w:type="gramStart"/>
      <w:r w:rsidRPr="00CD2684">
        <w:rPr>
          <w:b/>
          <w:i/>
          <w:sz w:val="26"/>
          <w:szCs w:val="26"/>
        </w:rPr>
        <w:t>иных межбюджетных трансфертов, имеющих целевое назначение прошлых лет</w:t>
      </w:r>
      <w:r w:rsidRPr="00CD2684">
        <w:rPr>
          <w:sz w:val="26"/>
          <w:szCs w:val="26"/>
        </w:rPr>
        <w:t xml:space="preserve"> составили</w:t>
      </w:r>
      <w:proofErr w:type="gramEnd"/>
      <w:r w:rsidRPr="00CD2684">
        <w:rPr>
          <w:sz w:val="26"/>
          <w:szCs w:val="26"/>
        </w:rPr>
        <w:t xml:space="preserve"> 273,3 тыс. рублей;</w:t>
      </w:r>
    </w:p>
    <w:p w:rsidR="00327B62" w:rsidRPr="00CD2684" w:rsidRDefault="00327B62" w:rsidP="00327B62">
      <w:pPr>
        <w:pStyle w:val="12"/>
        <w:numPr>
          <w:ilvl w:val="12"/>
          <w:numId w:val="0"/>
        </w:numPr>
        <w:ind w:right="-5"/>
        <w:jc w:val="both"/>
        <w:rPr>
          <w:i/>
          <w:sz w:val="26"/>
          <w:szCs w:val="26"/>
        </w:rPr>
      </w:pPr>
      <w:r w:rsidRPr="00CD2684">
        <w:rPr>
          <w:i/>
          <w:sz w:val="26"/>
          <w:szCs w:val="26"/>
        </w:rPr>
        <w:t>-</w:t>
      </w:r>
      <w:r w:rsidRPr="00CD2684">
        <w:rPr>
          <w:b/>
          <w:i/>
          <w:sz w:val="26"/>
          <w:szCs w:val="26"/>
        </w:rPr>
        <w:t>возврат остатков субсидий, субвенций и иных межбюджетных трансфертов</w:t>
      </w:r>
      <w:r w:rsidRPr="00CD2684">
        <w:rPr>
          <w:i/>
          <w:sz w:val="26"/>
          <w:szCs w:val="26"/>
        </w:rPr>
        <w:t xml:space="preserve"> </w:t>
      </w:r>
      <w:r w:rsidRPr="00CD2684">
        <w:rPr>
          <w:sz w:val="26"/>
          <w:szCs w:val="26"/>
        </w:rPr>
        <w:t>составил в сумме 805,5 тыс. рублей</w:t>
      </w:r>
      <w:r w:rsidRPr="00CD2684">
        <w:rPr>
          <w:i/>
          <w:sz w:val="26"/>
          <w:szCs w:val="26"/>
        </w:rPr>
        <w:t>.</w:t>
      </w:r>
    </w:p>
    <w:p w:rsidR="00327B62" w:rsidRPr="00CD2684" w:rsidRDefault="00327B62" w:rsidP="00327B62">
      <w:pPr>
        <w:pStyle w:val="12"/>
        <w:numPr>
          <w:ilvl w:val="12"/>
          <w:numId w:val="0"/>
        </w:numPr>
        <w:ind w:right="-5"/>
        <w:jc w:val="both"/>
        <w:rPr>
          <w:sz w:val="26"/>
          <w:szCs w:val="26"/>
        </w:rPr>
      </w:pPr>
    </w:p>
    <w:p w:rsidR="003B4091" w:rsidRPr="00CD2684" w:rsidRDefault="003B4091" w:rsidP="00FB241C">
      <w:pPr>
        <w:autoSpaceDE w:val="0"/>
        <w:ind w:left="-14"/>
        <w:rPr>
          <w:b/>
          <w:color w:val="000000"/>
          <w:sz w:val="26"/>
          <w:szCs w:val="26"/>
        </w:rPr>
      </w:pPr>
      <w:r w:rsidRPr="00CD2684">
        <w:rPr>
          <w:b/>
          <w:color w:val="000000"/>
          <w:sz w:val="26"/>
          <w:szCs w:val="26"/>
        </w:rPr>
        <w:t xml:space="preserve">Исполнение расходной части бюджета </w:t>
      </w:r>
      <w:r w:rsidR="00FB241C" w:rsidRPr="00CD2684">
        <w:rPr>
          <w:b/>
          <w:color w:val="000000"/>
          <w:sz w:val="26"/>
          <w:szCs w:val="26"/>
        </w:rPr>
        <w:t xml:space="preserve">муниципального района </w:t>
      </w:r>
      <w:r w:rsidRPr="00CD2684">
        <w:rPr>
          <w:b/>
          <w:color w:val="000000"/>
          <w:sz w:val="26"/>
          <w:szCs w:val="26"/>
        </w:rPr>
        <w:t>за 201</w:t>
      </w:r>
      <w:r w:rsidR="00FB241C" w:rsidRPr="00CD2684">
        <w:rPr>
          <w:b/>
          <w:color w:val="000000"/>
          <w:sz w:val="26"/>
          <w:szCs w:val="26"/>
        </w:rPr>
        <w:t>3</w:t>
      </w:r>
      <w:r w:rsidRPr="00CD2684">
        <w:rPr>
          <w:b/>
          <w:color w:val="000000"/>
          <w:sz w:val="26"/>
          <w:szCs w:val="26"/>
        </w:rPr>
        <w:t xml:space="preserve"> год</w:t>
      </w:r>
    </w:p>
    <w:p w:rsidR="00FB241C" w:rsidRPr="00CD2684" w:rsidRDefault="00FB241C" w:rsidP="00FB241C">
      <w:pPr>
        <w:autoSpaceDE w:val="0"/>
        <w:ind w:left="-14"/>
        <w:rPr>
          <w:sz w:val="26"/>
          <w:szCs w:val="26"/>
        </w:rPr>
      </w:pPr>
    </w:p>
    <w:p w:rsidR="003B4091" w:rsidRPr="00CD2684" w:rsidRDefault="003B4091" w:rsidP="003B4091">
      <w:pPr>
        <w:ind w:firstLine="851"/>
        <w:jc w:val="both"/>
        <w:rPr>
          <w:sz w:val="26"/>
          <w:szCs w:val="26"/>
        </w:rPr>
      </w:pPr>
      <w:r w:rsidRPr="00CD2684">
        <w:rPr>
          <w:sz w:val="26"/>
          <w:szCs w:val="26"/>
        </w:rPr>
        <w:t xml:space="preserve">Расходы бюджета </w:t>
      </w:r>
      <w:r w:rsidR="00FB241C" w:rsidRPr="00CD2684">
        <w:rPr>
          <w:sz w:val="26"/>
          <w:szCs w:val="26"/>
        </w:rPr>
        <w:t>Поддорского муниципального района</w:t>
      </w:r>
      <w:r w:rsidRPr="00CD2684">
        <w:rPr>
          <w:sz w:val="26"/>
          <w:szCs w:val="26"/>
        </w:rPr>
        <w:t xml:space="preserve"> в 201</w:t>
      </w:r>
      <w:r w:rsidR="00FB241C" w:rsidRPr="00CD2684">
        <w:rPr>
          <w:sz w:val="26"/>
          <w:szCs w:val="26"/>
        </w:rPr>
        <w:t>3</w:t>
      </w:r>
      <w:r w:rsidRPr="00CD2684">
        <w:rPr>
          <w:sz w:val="26"/>
          <w:szCs w:val="26"/>
        </w:rPr>
        <w:t xml:space="preserve"> году осуществлялись на основании плановых показателей исполнения бюджета, определенных решением Думы </w:t>
      </w:r>
      <w:r w:rsidR="00FB241C" w:rsidRPr="00CD2684">
        <w:rPr>
          <w:sz w:val="26"/>
          <w:szCs w:val="26"/>
        </w:rPr>
        <w:t xml:space="preserve">Поддорского муниципального района </w:t>
      </w:r>
      <w:r w:rsidRPr="00CD2684">
        <w:rPr>
          <w:sz w:val="26"/>
          <w:szCs w:val="26"/>
        </w:rPr>
        <w:t>о</w:t>
      </w:r>
      <w:r w:rsidR="00FB241C" w:rsidRPr="00CD2684">
        <w:rPr>
          <w:sz w:val="26"/>
          <w:szCs w:val="26"/>
        </w:rPr>
        <w:t>т 13</w:t>
      </w:r>
      <w:r w:rsidRPr="00CD2684">
        <w:rPr>
          <w:sz w:val="26"/>
          <w:szCs w:val="26"/>
        </w:rPr>
        <w:t>.12.2011 № 5</w:t>
      </w:r>
      <w:r w:rsidR="00FB241C" w:rsidRPr="00CD2684">
        <w:rPr>
          <w:sz w:val="26"/>
          <w:szCs w:val="26"/>
        </w:rPr>
        <w:t>47 «О бюджете Поддорского муниципального района на 2013</w:t>
      </w:r>
      <w:r w:rsidRPr="00CD2684">
        <w:rPr>
          <w:sz w:val="26"/>
          <w:szCs w:val="26"/>
        </w:rPr>
        <w:t xml:space="preserve"> год и на плановый период 201</w:t>
      </w:r>
      <w:r w:rsidR="00FB241C" w:rsidRPr="00CD2684">
        <w:rPr>
          <w:sz w:val="26"/>
          <w:szCs w:val="26"/>
        </w:rPr>
        <w:t>4</w:t>
      </w:r>
      <w:r w:rsidRPr="00CD2684">
        <w:rPr>
          <w:sz w:val="26"/>
          <w:szCs w:val="26"/>
        </w:rPr>
        <w:t xml:space="preserve"> и 201</w:t>
      </w:r>
      <w:r w:rsidR="00FB241C" w:rsidRPr="00CD2684">
        <w:rPr>
          <w:sz w:val="26"/>
          <w:szCs w:val="26"/>
        </w:rPr>
        <w:t>5</w:t>
      </w:r>
      <w:r w:rsidRPr="00CD2684">
        <w:rPr>
          <w:sz w:val="26"/>
          <w:szCs w:val="26"/>
        </w:rPr>
        <w:t xml:space="preserve"> годов» (с последующими изменениями).</w:t>
      </w:r>
    </w:p>
    <w:p w:rsidR="003B4091" w:rsidRPr="00CD2684" w:rsidRDefault="003B4091" w:rsidP="00FB241C">
      <w:pPr>
        <w:jc w:val="both"/>
        <w:rPr>
          <w:rStyle w:val="FontStyle27"/>
          <w:color w:val="000000"/>
          <w:sz w:val="26"/>
          <w:szCs w:val="26"/>
        </w:rPr>
      </w:pPr>
      <w:r w:rsidRPr="00CD2684">
        <w:rPr>
          <w:sz w:val="26"/>
          <w:szCs w:val="26"/>
        </w:rPr>
        <w:lastRenderedPageBreak/>
        <w:t xml:space="preserve">Уточненные </w:t>
      </w:r>
      <w:r w:rsidRPr="00CD2684">
        <w:rPr>
          <w:rStyle w:val="FontStyle27"/>
          <w:sz w:val="26"/>
          <w:szCs w:val="26"/>
        </w:rPr>
        <w:t>бюджетны</w:t>
      </w:r>
      <w:r w:rsidR="00FB241C" w:rsidRPr="00CD2684">
        <w:rPr>
          <w:rStyle w:val="FontStyle27"/>
          <w:sz w:val="26"/>
          <w:szCs w:val="26"/>
        </w:rPr>
        <w:t>е назначения по расходам на 2013</w:t>
      </w:r>
      <w:r w:rsidRPr="00CD2684">
        <w:rPr>
          <w:rStyle w:val="FontStyle27"/>
          <w:sz w:val="26"/>
          <w:szCs w:val="26"/>
        </w:rPr>
        <w:t xml:space="preserve"> год утверждены в общей сумме </w:t>
      </w:r>
      <w:r w:rsidR="00FB241C" w:rsidRPr="00CD2684">
        <w:rPr>
          <w:spacing w:val="-2"/>
          <w:sz w:val="26"/>
          <w:szCs w:val="26"/>
        </w:rPr>
        <w:t>144 541 879 рублей 50 копеек</w:t>
      </w:r>
      <w:r w:rsidRPr="00CD2684">
        <w:rPr>
          <w:rStyle w:val="FontStyle27"/>
          <w:sz w:val="26"/>
          <w:szCs w:val="26"/>
        </w:rPr>
        <w:t>, исполнение составило</w:t>
      </w:r>
      <w:r w:rsidR="00976F97" w:rsidRPr="00CD2684">
        <w:rPr>
          <w:rStyle w:val="FontStyle27"/>
          <w:sz w:val="26"/>
          <w:szCs w:val="26"/>
        </w:rPr>
        <w:t>140</w:t>
      </w:r>
      <w:r w:rsidR="00E0632D" w:rsidRPr="00CD2684">
        <w:rPr>
          <w:rStyle w:val="FontStyle27"/>
          <w:sz w:val="26"/>
          <w:szCs w:val="26"/>
        </w:rPr>
        <w:t> </w:t>
      </w:r>
      <w:r w:rsidR="00976F97" w:rsidRPr="00CD2684">
        <w:rPr>
          <w:rStyle w:val="FontStyle27"/>
          <w:sz w:val="26"/>
          <w:szCs w:val="26"/>
        </w:rPr>
        <w:t>983</w:t>
      </w:r>
      <w:r w:rsidR="00E0632D" w:rsidRPr="00CD2684">
        <w:rPr>
          <w:rStyle w:val="FontStyle27"/>
          <w:sz w:val="26"/>
          <w:szCs w:val="26"/>
        </w:rPr>
        <w:t xml:space="preserve"> </w:t>
      </w:r>
      <w:r w:rsidR="00976F97" w:rsidRPr="00CD2684">
        <w:rPr>
          <w:rStyle w:val="FontStyle27"/>
          <w:sz w:val="26"/>
          <w:szCs w:val="26"/>
        </w:rPr>
        <w:t>462</w:t>
      </w:r>
      <w:r w:rsidRPr="00CD2684">
        <w:rPr>
          <w:rStyle w:val="FontStyle27"/>
          <w:sz w:val="26"/>
          <w:szCs w:val="26"/>
        </w:rPr>
        <w:t xml:space="preserve"> руб</w:t>
      </w:r>
      <w:r w:rsidR="00976F97" w:rsidRPr="00CD2684">
        <w:rPr>
          <w:rStyle w:val="FontStyle27"/>
          <w:sz w:val="26"/>
          <w:szCs w:val="26"/>
        </w:rPr>
        <w:t>ля 33 копейки</w:t>
      </w:r>
      <w:r w:rsidRPr="00CD2684">
        <w:rPr>
          <w:rStyle w:val="FontStyle27"/>
          <w:sz w:val="26"/>
          <w:szCs w:val="26"/>
        </w:rPr>
        <w:t xml:space="preserve"> или 9</w:t>
      </w:r>
      <w:r w:rsidR="00976F97" w:rsidRPr="00CD2684">
        <w:rPr>
          <w:rStyle w:val="FontStyle27"/>
          <w:sz w:val="26"/>
          <w:szCs w:val="26"/>
        </w:rPr>
        <w:t>7,5</w:t>
      </w:r>
      <w:r w:rsidRPr="00CD2684">
        <w:rPr>
          <w:rStyle w:val="FontStyle27"/>
          <w:sz w:val="26"/>
          <w:szCs w:val="26"/>
        </w:rPr>
        <w:t xml:space="preserve"> % от утвержденных бюджетных назначений. </w:t>
      </w:r>
    </w:p>
    <w:p w:rsidR="003B4091" w:rsidRPr="00CD2684" w:rsidRDefault="003B4091" w:rsidP="003B4091">
      <w:pPr>
        <w:pStyle w:val="a4"/>
        <w:widowControl w:val="0"/>
        <w:spacing w:after="0" w:line="200" w:lineRule="atLeast"/>
        <w:ind w:firstLine="841"/>
        <w:jc w:val="both"/>
        <w:rPr>
          <w:sz w:val="26"/>
          <w:szCs w:val="26"/>
        </w:rPr>
      </w:pPr>
      <w:r w:rsidRPr="00CD2684">
        <w:rPr>
          <w:rStyle w:val="FontStyle27"/>
          <w:color w:val="000000"/>
          <w:sz w:val="26"/>
          <w:szCs w:val="26"/>
        </w:rPr>
        <w:t xml:space="preserve">Неисполненные назначения по расходам бюджета в целом составили </w:t>
      </w:r>
      <w:r w:rsidR="00976F97" w:rsidRPr="00CD2684">
        <w:rPr>
          <w:rStyle w:val="FontStyle27"/>
          <w:color w:val="000000"/>
          <w:sz w:val="26"/>
          <w:szCs w:val="26"/>
        </w:rPr>
        <w:t>3558,4 тыс.</w:t>
      </w:r>
      <w:r w:rsidRPr="00CD2684">
        <w:rPr>
          <w:rStyle w:val="FontStyle27"/>
          <w:color w:val="000000"/>
          <w:sz w:val="26"/>
          <w:szCs w:val="26"/>
        </w:rPr>
        <w:t xml:space="preserve"> руб. и образовались в основном в результате не использования в проверяемом отчетном периоде предусмотренных бюджетом отдельных сумм межбюджетных трансфертов</w:t>
      </w:r>
      <w:r w:rsidR="00E95AC7" w:rsidRPr="00CD2684">
        <w:rPr>
          <w:rStyle w:val="FontStyle27"/>
          <w:color w:val="000000"/>
          <w:sz w:val="26"/>
          <w:szCs w:val="26"/>
        </w:rPr>
        <w:t>, а также неисполнение доходной части бюджета</w:t>
      </w:r>
      <w:r w:rsidRPr="00CD2684">
        <w:rPr>
          <w:rStyle w:val="FontStyle27"/>
          <w:color w:val="000000"/>
          <w:sz w:val="26"/>
          <w:szCs w:val="26"/>
        </w:rPr>
        <w:t>.</w:t>
      </w:r>
    </w:p>
    <w:p w:rsidR="003B4091" w:rsidRPr="00CD2684" w:rsidRDefault="0043297E" w:rsidP="003B4091">
      <w:pPr>
        <w:ind w:firstLine="840"/>
        <w:jc w:val="both"/>
        <w:rPr>
          <w:sz w:val="26"/>
          <w:szCs w:val="26"/>
        </w:rPr>
      </w:pPr>
      <w:r w:rsidRPr="00CD2684">
        <w:rPr>
          <w:sz w:val="26"/>
          <w:szCs w:val="26"/>
        </w:rPr>
        <w:t>Н</w:t>
      </w:r>
      <w:r w:rsidR="003B4091" w:rsidRPr="00CD2684">
        <w:rPr>
          <w:sz w:val="26"/>
          <w:szCs w:val="26"/>
        </w:rPr>
        <w:t>аиболее низкий процент исполнения бюджетных н</w:t>
      </w:r>
      <w:r w:rsidRPr="00CD2684">
        <w:rPr>
          <w:sz w:val="26"/>
          <w:szCs w:val="26"/>
        </w:rPr>
        <w:t>азначений наблюдается по разделу 10</w:t>
      </w:r>
      <w:r w:rsidR="003B4091" w:rsidRPr="00CD2684">
        <w:rPr>
          <w:sz w:val="26"/>
          <w:szCs w:val="26"/>
        </w:rPr>
        <w:t xml:space="preserve">  «Социальная политика» (</w:t>
      </w:r>
      <w:r w:rsidR="00786822" w:rsidRPr="00CD2684">
        <w:rPr>
          <w:sz w:val="26"/>
          <w:szCs w:val="26"/>
        </w:rPr>
        <w:t>87,6</w:t>
      </w:r>
      <w:r w:rsidR="003B4091" w:rsidRPr="00CD2684">
        <w:rPr>
          <w:sz w:val="26"/>
          <w:szCs w:val="26"/>
        </w:rPr>
        <w:t> %).</w:t>
      </w:r>
    </w:p>
    <w:p w:rsidR="003B4091" w:rsidRPr="00CD2684" w:rsidRDefault="003B4091" w:rsidP="003B4091">
      <w:pPr>
        <w:ind w:firstLine="840"/>
        <w:jc w:val="both"/>
        <w:rPr>
          <w:sz w:val="26"/>
          <w:szCs w:val="26"/>
        </w:rPr>
      </w:pPr>
      <w:r w:rsidRPr="00CD2684">
        <w:rPr>
          <w:sz w:val="26"/>
          <w:szCs w:val="26"/>
        </w:rPr>
        <w:t>В части остальных направлений расходования средств исполнение бюджета осуществлено в соответствии с утвержденными плановыми бюджетными назначениями и превысило 95 %.</w:t>
      </w:r>
    </w:p>
    <w:p w:rsidR="003B4091" w:rsidRPr="00CD2684" w:rsidRDefault="003B4091" w:rsidP="003B4091">
      <w:pPr>
        <w:ind w:firstLine="851"/>
        <w:jc w:val="both"/>
        <w:rPr>
          <w:sz w:val="26"/>
          <w:szCs w:val="26"/>
        </w:rPr>
      </w:pPr>
      <w:r w:rsidRPr="00CD2684">
        <w:rPr>
          <w:sz w:val="26"/>
          <w:szCs w:val="26"/>
        </w:rPr>
        <w:t xml:space="preserve">Аналитическая информация об исполнении расходной части бюджета </w:t>
      </w:r>
      <w:r w:rsidR="00F24E06" w:rsidRPr="00CD2684">
        <w:rPr>
          <w:sz w:val="26"/>
          <w:szCs w:val="26"/>
        </w:rPr>
        <w:t>муниципального района</w:t>
      </w:r>
      <w:r w:rsidRPr="00CD2684">
        <w:rPr>
          <w:sz w:val="26"/>
          <w:szCs w:val="26"/>
        </w:rPr>
        <w:t xml:space="preserve"> за 201</w:t>
      </w:r>
      <w:r w:rsidR="00F24E06" w:rsidRPr="00CD2684">
        <w:rPr>
          <w:sz w:val="26"/>
          <w:szCs w:val="26"/>
        </w:rPr>
        <w:t>3</w:t>
      </w:r>
      <w:r w:rsidRPr="00CD2684">
        <w:rPr>
          <w:sz w:val="26"/>
          <w:szCs w:val="26"/>
        </w:rPr>
        <w:t xml:space="preserve"> год приведена в таблице:</w:t>
      </w:r>
    </w:p>
    <w:p w:rsidR="003B4091" w:rsidRDefault="003B4091" w:rsidP="003B4091">
      <w:pPr>
        <w:ind w:firstLine="840"/>
        <w:jc w:val="right"/>
        <w:rPr>
          <w:sz w:val="22"/>
          <w:szCs w:val="22"/>
        </w:rPr>
      </w:pPr>
      <w:r>
        <w:t>тыс. рублей</w:t>
      </w:r>
    </w:p>
    <w:tbl>
      <w:tblPr>
        <w:tblW w:w="0" w:type="auto"/>
        <w:tblInd w:w="108" w:type="dxa"/>
        <w:tblLayout w:type="fixed"/>
        <w:tblLook w:val="0000"/>
      </w:tblPr>
      <w:tblGrid>
        <w:gridCol w:w="2835"/>
        <w:gridCol w:w="1253"/>
        <w:gridCol w:w="1299"/>
        <w:gridCol w:w="1401"/>
        <w:gridCol w:w="912"/>
        <w:gridCol w:w="994"/>
        <w:gridCol w:w="989"/>
      </w:tblGrid>
      <w:tr w:rsidR="003B4091" w:rsidTr="00720578">
        <w:tc>
          <w:tcPr>
            <w:tcW w:w="2835" w:type="dxa"/>
            <w:vMerge w:val="restart"/>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jc w:val="center"/>
            </w:pPr>
            <w:r>
              <w:rPr>
                <w:sz w:val="22"/>
                <w:szCs w:val="22"/>
              </w:rPr>
              <w:t>Наименование показателя</w:t>
            </w:r>
          </w:p>
        </w:tc>
        <w:tc>
          <w:tcPr>
            <w:tcW w:w="1253" w:type="dxa"/>
            <w:vMerge w:val="restart"/>
            <w:tcBorders>
              <w:top w:val="single" w:sz="4" w:space="0" w:color="000000"/>
              <w:left w:val="single" w:sz="4" w:space="0" w:color="000000"/>
              <w:bottom w:val="single" w:sz="4" w:space="0" w:color="000000"/>
            </w:tcBorders>
            <w:shd w:val="clear" w:color="auto" w:fill="auto"/>
            <w:vAlign w:val="center"/>
          </w:tcPr>
          <w:p w:rsidR="003B4091" w:rsidRDefault="003B4091" w:rsidP="00443989">
            <w:pPr>
              <w:ind w:left="-70" w:right="-58"/>
              <w:jc w:val="center"/>
            </w:pPr>
            <w:r>
              <w:rPr>
                <w:sz w:val="22"/>
                <w:szCs w:val="22"/>
              </w:rPr>
              <w:t>Исполнение</w:t>
            </w:r>
          </w:p>
          <w:p w:rsidR="003B4091" w:rsidRDefault="00F24E06" w:rsidP="00443989">
            <w:pPr>
              <w:ind w:left="-70" w:right="-58"/>
              <w:jc w:val="center"/>
            </w:pPr>
            <w:r>
              <w:rPr>
                <w:sz w:val="22"/>
                <w:szCs w:val="22"/>
              </w:rPr>
              <w:t>2012</w:t>
            </w:r>
            <w:r w:rsidR="003B4091">
              <w:rPr>
                <w:sz w:val="22"/>
                <w:szCs w:val="22"/>
              </w:rPr>
              <w:t xml:space="preserve"> года</w:t>
            </w:r>
          </w:p>
        </w:tc>
        <w:tc>
          <w:tcPr>
            <w:tcW w:w="4606" w:type="dxa"/>
            <w:gridSpan w:val="4"/>
            <w:tcBorders>
              <w:top w:val="single" w:sz="4" w:space="0" w:color="000000"/>
              <w:left w:val="single" w:sz="4" w:space="0" w:color="000000"/>
              <w:bottom w:val="single" w:sz="4" w:space="0" w:color="000000"/>
            </w:tcBorders>
            <w:shd w:val="clear" w:color="auto" w:fill="auto"/>
            <w:vAlign w:val="center"/>
          </w:tcPr>
          <w:p w:rsidR="003B4091" w:rsidRDefault="003B4091" w:rsidP="00F24E06">
            <w:pPr>
              <w:ind w:left="-70" w:right="-33"/>
              <w:jc w:val="center"/>
            </w:pPr>
            <w:r>
              <w:rPr>
                <w:sz w:val="22"/>
                <w:szCs w:val="22"/>
              </w:rPr>
              <w:t>201</w:t>
            </w:r>
            <w:r w:rsidR="00F24E06">
              <w:rPr>
                <w:sz w:val="22"/>
                <w:szCs w:val="22"/>
              </w:rPr>
              <w:t>3</w:t>
            </w:r>
            <w:r>
              <w:rPr>
                <w:sz w:val="22"/>
                <w:szCs w:val="22"/>
              </w:rPr>
              <w:t xml:space="preserve"> год</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4091" w:rsidRDefault="00F24E06" w:rsidP="00443989">
            <w:pPr>
              <w:ind w:left="-70" w:right="-45"/>
              <w:jc w:val="center"/>
            </w:pPr>
            <w:r>
              <w:rPr>
                <w:sz w:val="22"/>
                <w:szCs w:val="22"/>
              </w:rPr>
              <w:t xml:space="preserve">По </w:t>
            </w:r>
            <w:proofErr w:type="spellStart"/>
            <w:r>
              <w:rPr>
                <w:sz w:val="22"/>
                <w:szCs w:val="22"/>
              </w:rPr>
              <w:t>отн</w:t>
            </w:r>
            <w:proofErr w:type="spellEnd"/>
            <w:r>
              <w:rPr>
                <w:sz w:val="22"/>
                <w:szCs w:val="22"/>
              </w:rPr>
              <w:t>. к 2012</w:t>
            </w:r>
            <w:r w:rsidR="003B4091">
              <w:rPr>
                <w:sz w:val="22"/>
                <w:szCs w:val="22"/>
              </w:rPr>
              <w:t xml:space="preserve"> году, %</w:t>
            </w:r>
          </w:p>
        </w:tc>
      </w:tr>
      <w:tr w:rsidR="003B4091" w:rsidTr="004264CE">
        <w:trPr>
          <w:trHeight w:val="851"/>
        </w:trPr>
        <w:tc>
          <w:tcPr>
            <w:tcW w:w="2835" w:type="dxa"/>
            <w:vMerge/>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pPr>
          </w:p>
        </w:tc>
        <w:tc>
          <w:tcPr>
            <w:tcW w:w="1253" w:type="dxa"/>
            <w:vMerge/>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ind w:left="-70" w:right="-58"/>
            </w:pPr>
          </w:p>
        </w:tc>
        <w:tc>
          <w:tcPr>
            <w:tcW w:w="1299" w:type="dxa"/>
            <w:tcBorders>
              <w:top w:val="single" w:sz="4" w:space="0" w:color="000000"/>
              <w:left w:val="single" w:sz="4" w:space="0" w:color="000000"/>
              <w:bottom w:val="single" w:sz="4" w:space="0" w:color="000000"/>
            </w:tcBorders>
            <w:shd w:val="clear" w:color="auto" w:fill="auto"/>
            <w:vAlign w:val="center"/>
          </w:tcPr>
          <w:p w:rsidR="003B4091" w:rsidRDefault="003B4091" w:rsidP="00443989">
            <w:pPr>
              <w:ind w:left="-70" w:right="-33"/>
              <w:jc w:val="both"/>
            </w:pPr>
            <w:r>
              <w:rPr>
                <w:sz w:val="22"/>
                <w:szCs w:val="22"/>
              </w:rPr>
              <w:t>Бюджетные назначения</w:t>
            </w:r>
          </w:p>
        </w:tc>
        <w:tc>
          <w:tcPr>
            <w:tcW w:w="1401" w:type="dxa"/>
            <w:tcBorders>
              <w:top w:val="single" w:sz="4" w:space="0" w:color="000000"/>
              <w:left w:val="single" w:sz="4" w:space="0" w:color="000000"/>
              <w:bottom w:val="single" w:sz="4" w:space="0" w:color="000000"/>
            </w:tcBorders>
            <w:shd w:val="clear" w:color="auto" w:fill="auto"/>
            <w:vAlign w:val="center"/>
          </w:tcPr>
          <w:p w:rsidR="003B4091" w:rsidRDefault="003B4091" w:rsidP="00443989">
            <w:pPr>
              <w:ind w:left="-70" w:right="-33"/>
              <w:jc w:val="both"/>
            </w:pPr>
            <w:r>
              <w:rPr>
                <w:sz w:val="22"/>
                <w:szCs w:val="22"/>
              </w:rPr>
              <w:t>Исполнено</w:t>
            </w:r>
          </w:p>
        </w:tc>
        <w:tc>
          <w:tcPr>
            <w:tcW w:w="912" w:type="dxa"/>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ind w:left="-70" w:right="-33"/>
              <w:jc w:val="center"/>
            </w:pPr>
            <w:r>
              <w:rPr>
                <w:sz w:val="22"/>
                <w:szCs w:val="22"/>
              </w:rPr>
              <w:t>% исполнения</w:t>
            </w:r>
          </w:p>
        </w:tc>
        <w:tc>
          <w:tcPr>
            <w:tcW w:w="994" w:type="dxa"/>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ind w:left="-70" w:right="-33"/>
              <w:jc w:val="center"/>
            </w:pPr>
            <w:r>
              <w:rPr>
                <w:sz w:val="22"/>
                <w:szCs w:val="22"/>
              </w:rPr>
              <w:t>Структура, %</w:t>
            </w: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4091" w:rsidRDefault="003B4091" w:rsidP="00443989">
            <w:pPr>
              <w:snapToGrid w:val="0"/>
              <w:ind w:left="5" w:right="-45"/>
            </w:pPr>
          </w:p>
        </w:tc>
      </w:tr>
      <w:tr w:rsidR="000B1DAC" w:rsidTr="004264CE">
        <w:tc>
          <w:tcPr>
            <w:tcW w:w="2835" w:type="dxa"/>
            <w:tcBorders>
              <w:top w:val="single" w:sz="4" w:space="0" w:color="000000"/>
              <w:left w:val="single" w:sz="4" w:space="0" w:color="000000"/>
              <w:bottom w:val="single" w:sz="4" w:space="0" w:color="000000"/>
            </w:tcBorders>
            <w:shd w:val="clear" w:color="auto" w:fill="auto"/>
          </w:tcPr>
          <w:p w:rsidR="000B1DAC" w:rsidRDefault="000B1DAC" w:rsidP="00443989">
            <w:pPr>
              <w:snapToGrid w:val="0"/>
            </w:pPr>
            <w:r>
              <w:rPr>
                <w:color w:val="000000"/>
                <w:sz w:val="22"/>
                <w:szCs w:val="22"/>
              </w:rPr>
              <w:t>Общегосударственные вопросы</w:t>
            </w:r>
          </w:p>
        </w:tc>
        <w:tc>
          <w:tcPr>
            <w:tcW w:w="1253" w:type="dxa"/>
            <w:tcBorders>
              <w:top w:val="single" w:sz="4" w:space="0" w:color="000000"/>
              <w:left w:val="single" w:sz="4" w:space="0" w:color="000000"/>
              <w:bottom w:val="single" w:sz="4" w:space="0" w:color="000000"/>
            </w:tcBorders>
            <w:shd w:val="clear" w:color="auto" w:fill="auto"/>
          </w:tcPr>
          <w:p w:rsidR="000B1DAC" w:rsidRDefault="000B1DAC" w:rsidP="008A2FF4">
            <w:pPr>
              <w:jc w:val="center"/>
              <w:rPr>
                <w:sz w:val="18"/>
                <w:szCs w:val="18"/>
              </w:rPr>
            </w:pPr>
          </w:p>
          <w:p w:rsidR="000B1DAC" w:rsidRPr="00B4076A" w:rsidRDefault="000B1DAC" w:rsidP="008A2FF4">
            <w:pPr>
              <w:jc w:val="center"/>
              <w:rPr>
                <w:sz w:val="18"/>
                <w:szCs w:val="18"/>
              </w:rPr>
            </w:pPr>
            <w:r>
              <w:rPr>
                <w:sz w:val="18"/>
                <w:szCs w:val="18"/>
              </w:rPr>
              <w:t>26753,5</w:t>
            </w:r>
          </w:p>
        </w:tc>
        <w:tc>
          <w:tcPr>
            <w:tcW w:w="1299"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right"/>
            </w:pPr>
            <w:r>
              <w:t>25392,5</w:t>
            </w:r>
          </w:p>
        </w:tc>
        <w:tc>
          <w:tcPr>
            <w:tcW w:w="1401" w:type="dxa"/>
            <w:tcBorders>
              <w:top w:val="single" w:sz="4" w:space="0" w:color="000000"/>
              <w:left w:val="single" w:sz="4" w:space="0" w:color="000000"/>
              <w:bottom w:val="single" w:sz="4" w:space="0" w:color="000000"/>
            </w:tcBorders>
            <w:shd w:val="clear" w:color="auto" w:fill="auto"/>
            <w:vAlign w:val="center"/>
          </w:tcPr>
          <w:p w:rsidR="000B1DAC" w:rsidRDefault="000B1DAC" w:rsidP="00F64A68">
            <w:pPr>
              <w:ind w:left="-70" w:right="-33"/>
              <w:jc w:val="right"/>
            </w:pPr>
            <w:r>
              <w:t>25292,0</w:t>
            </w:r>
          </w:p>
        </w:tc>
        <w:tc>
          <w:tcPr>
            <w:tcW w:w="912"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center"/>
            </w:pPr>
            <w:r>
              <w:t>99,6</w:t>
            </w:r>
          </w:p>
        </w:tc>
        <w:tc>
          <w:tcPr>
            <w:tcW w:w="994" w:type="dxa"/>
            <w:tcBorders>
              <w:top w:val="single" w:sz="4" w:space="0" w:color="000000"/>
              <w:left w:val="single" w:sz="4" w:space="0" w:color="000000"/>
              <w:bottom w:val="single" w:sz="4" w:space="0" w:color="000000"/>
            </w:tcBorders>
            <w:shd w:val="clear" w:color="auto" w:fill="auto"/>
            <w:vAlign w:val="center"/>
          </w:tcPr>
          <w:p w:rsidR="000B1DAC" w:rsidRDefault="000B1DAC" w:rsidP="00151CFA">
            <w:pPr>
              <w:ind w:left="-70" w:right="-33"/>
              <w:jc w:val="center"/>
            </w:pPr>
            <w:r>
              <w:t>17,9</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DAC" w:rsidRPr="0038233E" w:rsidRDefault="000B1DAC" w:rsidP="008A2FF4">
            <w:pPr>
              <w:ind w:left="5" w:right="-45"/>
              <w:jc w:val="center"/>
              <w:rPr>
                <w:b/>
                <w:color w:val="000000"/>
                <w:sz w:val="20"/>
                <w:szCs w:val="20"/>
              </w:rPr>
            </w:pPr>
            <w:r w:rsidRPr="0038233E">
              <w:rPr>
                <w:b/>
                <w:color w:val="000000"/>
                <w:sz w:val="20"/>
                <w:szCs w:val="20"/>
              </w:rPr>
              <w:t>94,5</w:t>
            </w:r>
          </w:p>
        </w:tc>
      </w:tr>
      <w:tr w:rsidR="000B1DAC" w:rsidTr="004264CE">
        <w:tc>
          <w:tcPr>
            <w:tcW w:w="2835" w:type="dxa"/>
            <w:tcBorders>
              <w:left w:val="single" w:sz="4" w:space="0" w:color="000000"/>
              <w:bottom w:val="single" w:sz="4" w:space="0" w:color="000000"/>
            </w:tcBorders>
            <w:shd w:val="clear" w:color="auto" w:fill="auto"/>
          </w:tcPr>
          <w:p w:rsidR="000B1DAC" w:rsidRDefault="000B1DAC" w:rsidP="00F24E06">
            <w:pPr>
              <w:snapToGrid w:val="0"/>
            </w:pPr>
            <w:r>
              <w:rPr>
                <w:color w:val="000000"/>
                <w:sz w:val="22"/>
                <w:szCs w:val="22"/>
              </w:rPr>
              <w:t>Национальная оборона</w:t>
            </w:r>
          </w:p>
        </w:tc>
        <w:tc>
          <w:tcPr>
            <w:tcW w:w="1253" w:type="dxa"/>
            <w:tcBorders>
              <w:left w:val="single" w:sz="4" w:space="0" w:color="000000"/>
              <w:bottom w:val="single" w:sz="4" w:space="0" w:color="000000"/>
            </w:tcBorders>
            <w:shd w:val="clear" w:color="auto" w:fill="auto"/>
          </w:tcPr>
          <w:p w:rsidR="000B1DAC" w:rsidRPr="00B4076A" w:rsidRDefault="000B1DAC" w:rsidP="008A2FF4">
            <w:pPr>
              <w:jc w:val="center"/>
              <w:rPr>
                <w:sz w:val="18"/>
                <w:szCs w:val="18"/>
              </w:rPr>
            </w:pPr>
            <w:r>
              <w:rPr>
                <w:sz w:val="18"/>
                <w:szCs w:val="18"/>
              </w:rPr>
              <w:t>270,1</w:t>
            </w:r>
          </w:p>
        </w:tc>
        <w:tc>
          <w:tcPr>
            <w:tcW w:w="1299" w:type="dxa"/>
            <w:tcBorders>
              <w:left w:val="single" w:sz="4" w:space="0" w:color="000000"/>
              <w:bottom w:val="single" w:sz="4" w:space="0" w:color="000000"/>
            </w:tcBorders>
            <w:shd w:val="clear" w:color="auto" w:fill="auto"/>
            <w:vAlign w:val="center"/>
          </w:tcPr>
          <w:p w:rsidR="000B1DAC" w:rsidRDefault="000B1DAC" w:rsidP="00443989">
            <w:pPr>
              <w:ind w:left="-70" w:right="-33"/>
              <w:jc w:val="right"/>
            </w:pPr>
            <w:r>
              <w:t>294,4</w:t>
            </w:r>
          </w:p>
        </w:tc>
        <w:tc>
          <w:tcPr>
            <w:tcW w:w="1401" w:type="dxa"/>
            <w:tcBorders>
              <w:left w:val="single" w:sz="4" w:space="0" w:color="000000"/>
              <w:bottom w:val="single" w:sz="4" w:space="0" w:color="000000"/>
            </w:tcBorders>
            <w:shd w:val="clear" w:color="auto" w:fill="auto"/>
            <w:vAlign w:val="center"/>
          </w:tcPr>
          <w:p w:rsidR="000B1DAC" w:rsidRDefault="000B1DAC" w:rsidP="00443989">
            <w:pPr>
              <w:ind w:left="-70" w:right="-33"/>
              <w:jc w:val="right"/>
            </w:pPr>
            <w:r>
              <w:t>294,4</w:t>
            </w:r>
          </w:p>
        </w:tc>
        <w:tc>
          <w:tcPr>
            <w:tcW w:w="912" w:type="dxa"/>
            <w:tcBorders>
              <w:left w:val="single" w:sz="4" w:space="0" w:color="000000"/>
              <w:bottom w:val="single" w:sz="4" w:space="0" w:color="000000"/>
            </w:tcBorders>
            <w:shd w:val="clear" w:color="auto" w:fill="auto"/>
            <w:vAlign w:val="center"/>
          </w:tcPr>
          <w:p w:rsidR="000B1DAC" w:rsidRDefault="000B1DAC" w:rsidP="00443989">
            <w:pPr>
              <w:ind w:left="-70" w:right="-33"/>
              <w:jc w:val="center"/>
            </w:pPr>
            <w:r>
              <w:t>100,0</w:t>
            </w:r>
          </w:p>
        </w:tc>
        <w:tc>
          <w:tcPr>
            <w:tcW w:w="994" w:type="dxa"/>
            <w:tcBorders>
              <w:left w:val="single" w:sz="4" w:space="0" w:color="000000"/>
              <w:bottom w:val="single" w:sz="4" w:space="0" w:color="000000"/>
            </w:tcBorders>
            <w:shd w:val="clear" w:color="auto" w:fill="auto"/>
            <w:vAlign w:val="center"/>
          </w:tcPr>
          <w:p w:rsidR="000B1DAC" w:rsidRDefault="000B1DAC" w:rsidP="00443989">
            <w:pPr>
              <w:ind w:left="-70" w:right="-33"/>
              <w:jc w:val="center"/>
            </w:pPr>
            <w:r>
              <w:t>0,2</w:t>
            </w:r>
          </w:p>
        </w:tc>
        <w:tc>
          <w:tcPr>
            <w:tcW w:w="989" w:type="dxa"/>
            <w:tcBorders>
              <w:left w:val="single" w:sz="4" w:space="0" w:color="000000"/>
              <w:bottom w:val="single" w:sz="4" w:space="0" w:color="000000"/>
              <w:right w:val="single" w:sz="4" w:space="0" w:color="000000"/>
            </w:tcBorders>
            <w:shd w:val="clear" w:color="auto" w:fill="auto"/>
            <w:vAlign w:val="center"/>
          </w:tcPr>
          <w:p w:rsidR="000B1DAC" w:rsidRPr="0038233E" w:rsidRDefault="000B1DAC" w:rsidP="008A2FF4">
            <w:pPr>
              <w:ind w:left="5" w:right="-45"/>
              <w:jc w:val="center"/>
              <w:rPr>
                <w:b/>
                <w:color w:val="000000"/>
                <w:sz w:val="20"/>
                <w:szCs w:val="20"/>
              </w:rPr>
            </w:pPr>
            <w:r w:rsidRPr="0038233E">
              <w:rPr>
                <w:b/>
                <w:color w:val="000000"/>
                <w:sz w:val="20"/>
                <w:szCs w:val="20"/>
              </w:rPr>
              <w:t>109,0</w:t>
            </w:r>
          </w:p>
        </w:tc>
      </w:tr>
      <w:tr w:rsidR="000B1DAC" w:rsidTr="004264CE">
        <w:tc>
          <w:tcPr>
            <w:tcW w:w="2835" w:type="dxa"/>
            <w:tcBorders>
              <w:left w:val="single" w:sz="4" w:space="0" w:color="000000"/>
              <w:bottom w:val="single" w:sz="4" w:space="0" w:color="000000"/>
            </w:tcBorders>
            <w:shd w:val="clear" w:color="auto" w:fill="auto"/>
          </w:tcPr>
          <w:p w:rsidR="000B1DAC" w:rsidRDefault="000B1DAC" w:rsidP="00443989">
            <w:pPr>
              <w:snapToGrid w:val="0"/>
              <w:rPr>
                <w:color w:val="000000"/>
              </w:rPr>
            </w:pPr>
            <w:r>
              <w:rPr>
                <w:color w:val="000000"/>
                <w:sz w:val="22"/>
                <w:szCs w:val="22"/>
              </w:rPr>
              <w:t>Национальная безопасность и правоохранительная деятельность</w:t>
            </w:r>
          </w:p>
        </w:tc>
        <w:tc>
          <w:tcPr>
            <w:tcW w:w="1253" w:type="dxa"/>
            <w:tcBorders>
              <w:left w:val="single" w:sz="4" w:space="0" w:color="000000"/>
              <w:bottom w:val="single" w:sz="4" w:space="0" w:color="000000"/>
            </w:tcBorders>
            <w:shd w:val="clear" w:color="auto" w:fill="auto"/>
          </w:tcPr>
          <w:p w:rsidR="000B1DAC" w:rsidRPr="00B4076A" w:rsidRDefault="000B1DAC" w:rsidP="008A2FF4">
            <w:pPr>
              <w:jc w:val="center"/>
              <w:rPr>
                <w:sz w:val="18"/>
                <w:szCs w:val="18"/>
              </w:rPr>
            </w:pPr>
            <w:r>
              <w:rPr>
                <w:sz w:val="18"/>
                <w:szCs w:val="18"/>
              </w:rPr>
              <w:t>640,4</w:t>
            </w:r>
          </w:p>
        </w:tc>
        <w:tc>
          <w:tcPr>
            <w:tcW w:w="1299" w:type="dxa"/>
            <w:tcBorders>
              <w:left w:val="single" w:sz="4" w:space="0" w:color="000000"/>
              <w:bottom w:val="single" w:sz="4" w:space="0" w:color="000000"/>
            </w:tcBorders>
            <w:shd w:val="clear" w:color="auto" w:fill="auto"/>
            <w:vAlign w:val="center"/>
          </w:tcPr>
          <w:p w:rsidR="000B1DAC" w:rsidRDefault="000B1DAC" w:rsidP="004676AA">
            <w:pPr>
              <w:ind w:left="-70" w:right="-33"/>
              <w:jc w:val="right"/>
            </w:pPr>
            <w:r>
              <w:t>1828,3</w:t>
            </w:r>
          </w:p>
        </w:tc>
        <w:tc>
          <w:tcPr>
            <w:tcW w:w="1401" w:type="dxa"/>
            <w:tcBorders>
              <w:left w:val="single" w:sz="4" w:space="0" w:color="000000"/>
              <w:bottom w:val="single" w:sz="4" w:space="0" w:color="000000"/>
            </w:tcBorders>
            <w:shd w:val="clear" w:color="auto" w:fill="auto"/>
            <w:vAlign w:val="center"/>
          </w:tcPr>
          <w:p w:rsidR="000B1DAC" w:rsidRDefault="000B1DAC" w:rsidP="004676AA">
            <w:pPr>
              <w:ind w:left="-70" w:right="-33"/>
              <w:jc w:val="right"/>
            </w:pPr>
            <w:r>
              <w:t>1796,5</w:t>
            </w:r>
          </w:p>
        </w:tc>
        <w:tc>
          <w:tcPr>
            <w:tcW w:w="912" w:type="dxa"/>
            <w:tcBorders>
              <w:left w:val="single" w:sz="4" w:space="0" w:color="000000"/>
              <w:bottom w:val="single" w:sz="4" w:space="0" w:color="000000"/>
            </w:tcBorders>
            <w:shd w:val="clear" w:color="auto" w:fill="auto"/>
            <w:vAlign w:val="center"/>
          </w:tcPr>
          <w:p w:rsidR="000B1DAC" w:rsidRDefault="000B1DAC" w:rsidP="00443989">
            <w:pPr>
              <w:ind w:left="-70" w:right="-33"/>
              <w:jc w:val="center"/>
            </w:pPr>
            <w:r>
              <w:t>98,3</w:t>
            </w:r>
          </w:p>
        </w:tc>
        <w:tc>
          <w:tcPr>
            <w:tcW w:w="994" w:type="dxa"/>
            <w:tcBorders>
              <w:left w:val="single" w:sz="4" w:space="0" w:color="000000"/>
              <w:bottom w:val="single" w:sz="4" w:space="0" w:color="000000"/>
            </w:tcBorders>
            <w:shd w:val="clear" w:color="auto" w:fill="auto"/>
            <w:vAlign w:val="center"/>
          </w:tcPr>
          <w:p w:rsidR="000B1DAC" w:rsidRDefault="000B1DAC" w:rsidP="00443989">
            <w:pPr>
              <w:ind w:left="-70" w:right="-33"/>
              <w:jc w:val="center"/>
            </w:pPr>
            <w:r>
              <w:t>1,3</w:t>
            </w:r>
          </w:p>
        </w:tc>
        <w:tc>
          <w:tcPr>
            <w:tcW w:w="989" w:type="dxa"/>
            <w:tcBorders>
              <w:left w:val="single" w:sz="4" w:space="0" w:color="000000"/>
              <w:bottom w:val="single" w:sz="4" w:space="0" w:color="000000"/>
              <w:right w:val="single" w:sz="4" w:space="0" w:color="000000"/>
            </w:tcBorders>
            <w:shd w:val="clear" w:color="auto" w:fill="auto"/>
            <w:vAlign w:val="center"/>
          </w:tcPr>
          <w:p w:rsidR="000B1DAC" w:rsidRPr="0038233E" w:rsidRDefault="000B1DAC" w:rsidP="008A2FF4">
            <w:pPr>
              <w:ind w:left="5" w:right="-45"/>
              <w:jc w:val="center"/>
              <w:rPr>
                <w:b/>
                <w:color w:val="000000"/>
                <w:sz w:val="20"/>
                <w:szCs w:val="20"/>
              </w:rPr>
            </w:pPr>
            <w:r w:rsidRPr="0038233E">
              <w:rPr>
                <w:b/>
                <w:color w:val="000000"/>
                <w:sz w:val="20"/>
                <w:szCs w:val="20"/>
              </w:rPr>
              <w:t>С.200</w:t>
            </w:r>
          </w:p>
        </w:tc>
      </w:tr>
      <w:tr w:rsidR="000B1DAC" w:rsidTr="004264CE">
        <w:tc>
          <w:tcPr>
            <w:tcW w:w="2835" w:type="dxa"/>
            <w:tcBorders>
              <w:left w:val="single" w:sz="4" w:space="0" w:color="000000"/>
              <w:bottom w:val="single" w:sz="4" w:space="0" w:color="000000"/>
            </w:tcBorders>
            <w:shd w:val="clear" w:color="auto" w:fill="auto"/>
          </w:tcPr>
          <w:p w:rsidR="000B1DAC" w:rsidRDefault="000B1DAC" w:rsidP="00443989">
            <w:pPr>
              <w:snapToGrid w:val="0"/>
            </w:pPr>
            <w:r>
              <w:rPr>
                <w:color w:val="000000"/>
                <w:sz w:val="22"/>
                <w:szCs w:val="22"/>
              </w:rPr>
              <w:t>Национальная экономика</w:t>
            </w:r>
          </w:p>
        </w:tc>
        <w:tc>
          <w:tcPr>
            <w:tcW w:w="1253" w:type="dxa"/>
            <w:tcBorders>
              <w:left w:val="single" w:sz="4" w:space="0" w:color="000000"/>
              <w:bottom w:val="single" w:sz="4" w:space="0" w:color="000000"/>
            </w:tcBorders>
            <w:shd w:val="clear" w:color="auto" w:fill="auto"/>
          </w:tcPr>
          <w:p w:rsidR="000B1DAC" w:rsidRPr="00B4076A" w:rsidRDefault="000B1DAC" w:rsidP="008A2FF4">
            <w:pPr>
              <w:jc w:val="center"/>
              <w:rPr>
                <w:sz w:val="18"/>
                <w:szCs w:val="18"/>
              </w:rPr>
            </w:pPr>
            <w:r>
              <w:rPr>
                <w:sz w:val="18"/>
                <w:szCs w:val="18"/>
              </w:rPr>
              <w:t>6291,8</w:t>
            </w:r>
          </w:p>
        </w:tc>
        <w:tc>
          <w:tcPr>
            <w:tcW w:w="1299" w:type="dxa"/>
            <w:tcBorders>
              <w:left w:val="single" w:sz="4" w:space="0" w:color="000000"/>
              <w:bottom w:val="single" w:sz="4" w:space="0" w:color="000000"/>
            </w:tcBorders>
            <w:shd w:val="clear" w:color="auto" w:fill="auto"/>
            <w:vAlign w:val="center"/>
          </w:tcPr>
          <w:p w:rsidR="000B1DAC" w:rsidRDefault="000B1DAC" w:rsidP="00443989">
            <w:pPr>
              <w:ind w:left="-70" w:right="-33"/>
              <w:jc w:val="right"/>
            </w:pPr>
            <w:r>
              <w:t>4567,6</w:t>
            </w:r>
          </w:p>
        </w:tc>
        <w:tc>
          <w:tcPr>
            <w:tcW w:w="1401" w:type="dxa"/>
            <w:tcBorders>
              <w:left w:val="single" w:sz="4" w:space="0" w:color="000000"/>
              <w:bottom w:val="single" w:sz="4" w:space="0" w:color="000000"/>
            </w:tcBorders>
            <w:shd w:val="clear" w:color="auto" w:fill="auto"/>
            <w:vAlign w:val="center"/>
          </w:tcPr>
          <w:p w:rsidR="000B1DAC" w:rsidRDefault="000B1DAC" w:rsidP="00443989">
            <w:pPr>
              <w:ind w:left="-70" w:right="-33"/>
              <w:jc w:val="right"/>
            </w:pPr>
            <w:r>
              <w:t>4543,6</w:t>
            </w:r>
          </w:p>
        </w:tc>
        <w:tc>
          <w:tcPr>
            <w:tcW w:w="912" w:type="dxa"/>
            <w:tcBorders>
              <w:left w:val="single" w:sz="4" w:space="0" w:color="000000"/>
              <w:bottom w:val="single" w:sz="4" w:space="0" w:color="000000"/>
            </w:tcBorders>
            <w:shd w:val="clear" w:color="auto" w:fill="auto"/>
            <w:vAlign w:val="center"/>
          </w:tcPr>
          <w:p w:rsidR="000B1DAC" w:rsidRDefault="000B1DAC" w:rsidP="00443989">
            <w:pPr>
              <w:ind w:left="-70" w:right="-33"/>
              <w:jc w:val="center"/>
            </w:pPr>
            <w:r>
              <w:t>99,4</w:t>
            </w:r>
          </w:p>
        </w:tc>
        <w:tc>
          <w:tcPr>
            <w:tcW w:w="994" w:type="dxa"/>
            <w:tcBorders>
              <w:left w:val="single" w:sz="4" w:space="0" w:color="000000"/>
              <w:bottom w:val="single" w:sz="4" w:space="0" w:color="000000"/>
            </w:tcBorders>
            <w:shd w:val="clear" w:color="auto" w:fill="auto"/>
            <w:vAlign w:val="center"/>
          </w:tcPr>
          <w:p w:rsidR="000B1DAC" w:rsidRDefault="000B1DAC" w:rsidP="00151CFA">
            <w:pPr>
              <w:ind w:left="-70" w:right="-33"/>
              <w:jc w:val="center"/>
            </w:pPr>
            <w:r>
              <w:t>3,2</w:t>
            </w:r>
          </w:p>
        </w:tc>
        <w:tc>
          <w:tcPr>
            <w:tcW w:w="989" w:type="dxa"/>
            <w:tcBorders>
              <w:left w:val="single" w:sz="4" w:space="0" w:color="000000"/>
              <w:bottom w:val="single" w:sz="4" w:space="0" w:color="000000"/>
              <w:right w:val="single" w:sz="4" w:space="0" w:color="000000"/>
            </w:tcBorders>
            <w:shd w:val="clear" w:color="auto" w:fill="auto"/>
            <w:vAlign w:val="center"/>
          </w:tcPr>
          <w:p w:rsidR="000B1DAC" w:rsidRPr="0038233E" w:rsidRDefault="000B1DAC" w:rsidP="008A2FF4">
            <w:pPr>
              <w:ind w:left="5" w:right="-45"/>
              <w:jc w:val="center"/>
              <w:rPr>
                <w:b/>
                <w:color w:val="000000"/>
                <w:sz w:val="20"/>
                <w:szCs w:val="20"/>
              </w:rPr>
            </w:pPr>
            <w:r w:rsidRPr="0038233E">
              <w:rPr>
                <w:b/>
                <w:color w:val="000000"/>
                <w:sz w:val="20"/>
                <w:szCs w:val="20"/>
              </w:rPr>
              <w:t>72,2</w:t>
            </w:r>
          </w:p>
        </w:tc>
      </w:tr>
      <w:tr w:rsidR="000B1DAC" w:rsidTr="004264CE">
        <w:tc>
          <w:tcPr>
            <w:tcW w:w="2835" w:type="dxa"/>
            <w:tcBorders>
              <w:top w:val="single" w:sz="4" w:space="0" w:color="000000"/>
              <w:left w:val="single" w:sz="4" w:space="0" w:color="000000"/>
              <w:bottom w:val="single" w:sz="4" w:space="0" w:color="000000"/>
            </w:tcBorders>
            <w:shd w:val="clear" w:color="auto" w:fill="auto"/>
          </w:tcPr>
          <w:p w:rsidR="000B1DAC" w:rsidRDefault="000B1DAC" w:rsidP="00443989">
            <w:pPr>
              <w:snapToGrid w:val="0"/>
            </w:pPr>
            <w:r>
              <w:rPr>
                <w:color w:val="000000"/>
                <w:sz w:val="22"/>
                <w:szCs w:val="22"/>
              </w:rPr>
              <w:t>Жилищно-коммунальное хозяйство</w:t>
            </w:r>
          </w:p>
        </w:tc>
        <w:tc>
          <w:tcPr>
            <w:tcW w:w="1253" w:type="dxa"/>
            <w:tcBorders>
              <w:top w:val="single" w:sz="4" w:space="0" w:color="000000"/>
              <w:left w:val="single" w:sz="4" w:space="0" w:color="000000"/>
              <w:bottom w:val="single" w:sz="4" w:space="0" w:color="000000"/>
            </w:tcBorders>
            <w:shd w:val="clear" w:color="auto" w:fill="auto"/>
          </w:tcPr>
          <w:p w:rsidR="000B1DAC" w:rsidRDefault="000B1DAC" w:rsidP="008A2FF4">
            <w:pPr>
              <w:jc w:val="center"/>
              <w:rPr>
                <w:sz w:val="18"/>
                <w:szCs w:val="18"/>
              </w:rPr>
            </w:pPr>
          </w:p>
          <w:p w:rsidR="00EB5BCB" w:rsidRPr="00B4076A" w:rsidRDefault="00EB5BCB" w:rsidP="008A2FF4">
            <w:pPr>
              <w:jc w:val="center"/>
              <w:rPr>
                <w:sz w:val="18"/>
                <w:szCs w:val="18"/>
              </w:rPr>
            </w:pPr>
            <w:r>
              <w:rPr>
                <w:sz w:val="18"/>
                <w:szCs w:val="18"/>
              </w:rPr>
              <w:t>4547,0</w:t>
            </w:r>
          </w:p>
        </w:tc>
        <w:tc>
          <w:tcPr>
            <w:tcW w:w="1299"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right"/>
            </w:pPr>
            <w:r>
              <w:t>2229,9</w:t>
            </w:r>
          </w:p>
        </w:tc>
        <w:tc>
          <w:tcPr>
            <w:tcW w:w="1401"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right"/>
            </w:pPr>
            <w:r>
              <w:t>2229,9</w:t>
            </w:r>
          </w:p>
        </w:tc>
        <w:tc>
          <w:tcPr>
            <w:tcW w:w="912"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center"/>
            </w:pPr>
            <w:r>
              <w:t>100,0</w:t>
            </w:r>
          </w:p>
        </w:tc>
        <w:tc>
          <w:tcPr>
            <w:tcW w:w="994"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center"/>
            </w:pPr>
            <w: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DAC" w:rsidRPr="0038233E" w:rsidRDefault="000B1DAC" w:rsidP="008A2FF4">
            <w:pPr>
              <w:ind w:left="5" w:right="-45"/>
              <w:jc w:val="center"/>
              <w:rPr>
                <w:b/>
                <w:color w:val="000000"/>
                <w:sz w:val="20"/>
                <w:szCs w:val="20"/>
              </w:rPr>
            </w:pPr>
          </w:p>
        </w:tc>
      </w:tr>
      <w:tr w:rsidR="000B1DAC" w:rsidTr="004264CE">
        <w:tc>
          <w:tcPr>
            <w:tcW w:w="2835" w:type="dxa"/>
            <w:tcBorders>
              <w:top w:val="single" w:sz="4" w:space="0" w:color="000000"/>
              <w:left w:val="single" w:sz="4" w:space="0" w:color="000000"/>
              <w:bottom w:val="single" w:sz="4" w:space="0" w:color="000000"/>
            </w:tcBorders>
            <w:shd w:val="clear" w:color="auto" w:fill="auto"/>
          </w:tcPr>
          <w:p w:rsidR="000B1DAC" w:rsidRDefault="000B1DAC" w:rsidP="00443989">
            <w:pPr>
              <w:snapToGrid w:val="0"/>
            </w:pPr>
            <w:r>
              <w:rPr>
                <w:color w:val="000000"/>
                <w:sz w:val="22"/>
                <w:szCs w:val="22"/>
              </w:rPr>
              <w:t>Образование</w:t>
            </w:r>
          </w:p>
        </w:tc>
        <w:tc>
          <w:tcPr>
            <w:tcW w:w="1253" w:type="dxa"/>
            <w:tcBorders>
              <w:top w:val="single" w:sz="4" w:space="0" w:color="000000"/>
              <w:left w:val="single" w:sz="4" w:space="0" w:color="000000"/>
              <w:bottom w:val="single" w:sz="4" w:space="0" w:color="000000"/>
            </w:tcBorders>
            <w:shd w:val="clear" w:color="auto" w:fill="auto"/>
          </w:tcPr>
          <w:p w:rsidR="000B1DAC" w:rsidRPr="00B4076A" w:rsidRDefault="000B1DAC" w:rsidP="008A2FF4">
            <w:pPr>
              <w:jc w:val="center"/>
              <w:rPr>
                <w:sz w:val="18"/>
                <w:szCs w:val="18"/>
              </w:rPr>
            </w:pPr>
            <w:r>
              <w:rPr>
                <w:sz w:val="18"/>
                <w:szCs w:val="18"/>
              </w:rPr>
              <w:t>51749,6</w:t>
            </w:r>
          </w:p>
        </w:tc>
        <w:tc>
          <w:tcPr>
            <w:tcW w:w="1299"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right"/>
            </w:pPr>
            <w:r>
              <w:t>53532,9</w:t>
            </w:r>
          </w:p>
        </w:tc>
        <w:tc>
          <w:tcPr>
            <w:tcW w:w="1401"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right"/>
            </w:pPr>
            <w:r>
              <w:t>53077,0</w:t>
            </w:r>
          </w:p>
        </w:tc>
        <w:tc>
          <w:tcPr>
            <w:tcW w:w="912"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center"/>
            </w:pPr>
            <w:r>
              <w:t>99,2</w:t>
            </w:r>
          </w:p>
        </w:tc>
        <w:tc>
          <w:tcPr>
            <w:tcW w:w="994" w:type="dxa"/>
            <w:tcBorders>
              <w:top w:val="single" w:sz="4" w:space="0" w:color="000000"/>
              <w:left w:val="single" w:sz="4" w:space="0" w:color="000000"/>
              <w:bottom w:val="single" w:sz="4" w:space="0" w:color="000000"/>
            </w:tcBorders>
            <w:shd w:val="clear" w:color="auto" w:fill="auto"/>
            <w:vAlign w:val="center"/>
          </w:tcPr>
          <w:p w:rsidR="000B1DAC" w:rsidRDefault="000B1DAC" w:rsidP="00151CFA">
            <w:pPr>
              <w:ind w:left="-70" w:right="-33"/>
              <w:jc w:val="center"/>
            </w:pPr>
            <w:r>
              <w:t>37,7</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DAC" w:rsidRPr="0038233E" w:rsidRDefault="000B1DAC" w:rsidP="008A2FF4">
            <w:pPr>
              <w:ind w:left="5" w:right="-45"/>
              <w:jc w:val="center"/>
              <w:rPr>
                <w:b/>
                <w:color w:val="000000"/>
                <w:sz w:val="20"/>
                <w:szCs w:val="20"/>
              </w:rPr>
            </w:pPr>
            <w:r w:rsidRPr="0038233E">
              <w:rPr>
                <w:b/>
                <w:color w:val="000000"/>
                <w:sz w:val="20"/>
                <w:szCs w:val="20"/>
              </w:rPr>
              <w:t>102,5</w:t>
            </w:r>
          </w:p>
        </w:tc>
      </w:tr>
      <w:tr w:rsidR="000B1DAC" w:rsidTr="004264CE">
        <w:tc>
          <w:tcPr>
            <w:tcW w:w="2835" w:type="dxa"/>
            <w:tcBorders>
              <w:top w:val="single" w:sz="4" w:space="0" w:color="000000"/>
              <w:left w:val="single" w:sz="4" w:space="0" w:color="000000"/>
              <w:bottom w:val="single" w:sz="4" w:space="0" w:color="000000"/>
            </w:tcBorders>
            <w:shd w:val="clear" w:color="auto" w:fill="auto"/>
          </w:tcPr>
          <w:p w:rsidR="000B1DAC" w:rsidRDefault="000B1DAC" w:rsidP="00443989">
            <w:pPr>
              <w:snapToGrid w:val="0"/>
            </w:pPr>
            <w:r>
              <w:rPr>
                <w:color w:val="000000"/>
                <w:sz w:val="22"/>
                <w:szCs w:val="22"/>
              </w:rPr>
              <w:t>Культура, кинематография</w:t>
            </w:r>
          </w:p>
        </w:tc>
        <w:tc>
          <w:tcPr>
            <w:tcW w:w="1253" w:type="dxa"/>
            <w:tcBorders>
              <w:top w:val="single" w:sz="4" w:space="0" w:color="000000"/>
              <w:left w:val="single" w:sz="4" w:space="0" w:color="000000"/>
              <w:bottom w:val="single" w:sz="4" w:space="0" w:color="000000"/>
            </w:tcBorders>
            <w:shd w:val="clear" w:color="auto" w:fill="auto"/>
          </w:tcPr>
          <w:p w:rsidR="000B1DAC" w:rsidRPr="00B4076A" w:rsidRDefault="000B1DAC" w:rsidP="008A2FF4">
            <w:pPr>
              <w:jc w:val="center"/>
              <w:rPr>
                <w:sz w:val="18"/>
                <w:szCs w:val="18"/>
              </w:rPr>
            </w:pPr>
            <w:r>
              <w:rPr>
                <w:sz w:val="18"/>
                <w:szCs w:val="18"/>
              </w:rPr>
              <w:t>17619,4</w:t>
            </w:r>
          </w:p>
        </w:tc>
        <w:tc>
          <w:tcPr>
            <w:tcW w:w="1299"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right"/>
            </w:pPr>
            <w:r>
              <w:t>18473,7</w:t>
            </w:r>
          </w:p>
        </w:tc>
        <w:tc>
          <w:tcPr>
            <w:tcW w:w="1401"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right"/>
            </w:pPr>
            <w:r>
              <w:t>18398,5</w:t>
            </w:r>
          </w:p>
        </w:tc>
        <w:tc>
          <w:tcPr>
            <w:tcW w:w="912"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center"/>
            </w:pPr>
            <w:r>
              <w:t>99,6</w:t>
            </w:r>
          </w:p>
        </w:tc>
        <w:tc>
          <w:tcPr>
            <w:tcW w:w="994"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center"/>
            </w:pPr>
            <w:r>
              <w:t>13,1</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DAC" w:rsidRPr="0038233E" w:rsidRDefault="000B1DAC" w:rsidP="008A2FF4">
            <w:pPr>
              <w:ind w:left="5" w:right="-45"/>
              <w:jc w:val="center"/>
              <w:rPr>
                <w:b/>
                <w:color w:val="000000"/>
                <w:sz w:val="20"/>
                <w:szCs w:val="20"/>
              </w:rPr>
            </w:pPr>
            <w:r w:rsidRPr="0038233E">
              <w:rPr>
                <w:b/>
                <w:color w:val="000000"/>
                <w:sz w:val="20"/>
                <w:szCs w:val="20"/>
              </w:rPr>
              <w:t>104,4</w:t>
            </w:r>
          </w:p>
        </w:tc>
      </w:tr>
      <w:tr w:rsidR="000B1DAC" w:rsidTr="004264CE">
        <w:tc>
          <w:tcPr>
            <w:tcW w:w="2835" w:type="dxa"/>
            <w:tcBorders>
              <w:top w:val="single" w:sz="4" w:space="0" w:color="000000"/>
              <w:left w:val="single" w:sz="4" w:space="0" w:color="000000"/>
              <w:bottom w:val="single" w:sz="4" w:space="0" w:color="000000"/>
            </w:tcBorders>
            <w:shd w:val="clear" w:color="auto" w:fill="auto"/>
          </w:tcPr>
          <w:p w:rsidR="000B1DAC" w:rsidRDefault="000B1DAC" w:rsidP="00443989">
            <w:pPr>
              <w:snapToGrid w:val="0"/>
            </w:pPr>
            <w:r>
              <w:rPr>
                <w:color w:val="000000"/>
                <w:sz w:val="22"/>
                <w:szCs w:val="22"/>
              </w:rPr>
              <w:t>Социальная политика</w:t>
            </w:r>
          </w:p>
        </w:tc>
        <w:tc>
          <w:tcPr>
            <w:tcW w:w="1253" w:type="dxa"/>
            <w:tcBorders>
              <w:top w:val="single" w:sz="4" w:space="0" w:color="000000"/>
              <w:left w:val="single" w:sz="4" w:space="0" w:color="000000"/>
              <w:bottom w:val="single" w:sz="4" w:space="0" w:color="000000"/>
            </w:tcBorders>
            <w:shd w:val="clear" w:color="auto" w:fill="auto"/>
          </w:tcPr>
          <w:p w:rsidR="000B1DAC" w:rsidRPr="00B4076A" w:rsidRDefault="000B1DAC" w:rsidP="008A2FF4">
            <w:pPr>
              <w:jc w:val="center"/>
              <w:rPr>
                <w:sz w:val="18"/>
                <w:szCs w:val="18"/>
              </w:rPr>
            </w:pPr>
            <w:r>
              <w:rPr>
                <w:sz w:val="18"/>
                <w:szCs w:val="18"/>
              </w:rPr>
              <w:t>18084,4</w:t>
            </w:r>
          </w:p>
        </w:tc>
        <w:tc>
          <w:tcPr>
            <w:tcW w:w="1299"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right"/>
            </w:pPr>
            <w:r>
              <w:t>22774,5</w:t>
            </w:r>
          </w:p>
        </w:tc>
        <w:tc>
          <w:tcPr>
            <w:tcW w:w="1401"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right"/>
            </w:pPr>
            <w:r>
              <w:t>19941,5</w:t>
            </w:r>
          </w:p>
        </w:tc>
        <w:tc>
          <w:tcPr>
            <w:tcW w:w="912"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center"/>
            </w:pPr>
            <w:r>
              <w:t>87,6</w:t>
            </w:r>
          </w:p>
        </w:tc>
        <w:tc>
          <w:tcPr>
            <w:tcW w:w="994" w:type="dxa"/>
            <w:tcBorders>
              <w:top w:val="single" w:sz="4" w:space="0" w:color="000000"/>
              <w:left w:val="single" w:sz="4" w:space="0" w:color="000000"/>
              <w:bottom w:val="single" w:sz="4" w:space="0" w:color="000000"/>
            </w:tcBorders>
            <w:shd w:val="clear" w:color="auto" w:fill="auto"/>
            <w:vAlign w:val="center"/>
          </w:tcPr>
          <w:p w:rsidR="000B1DAC" w:rsidRDefault="000B1DAC" w:rsidP="00FA68D7">
            <w:pPr>
              <w:ind w:left="-70" w:right="-33"/>
              <w:jc w:val="center"/>
            </w:pPr>
            <w:r>
              <w:t>14,2</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DAC" w:rsidRPr="0038233E" w:rsidRDefault="000B1DAC" w:rsidP="008A2FF4">
            <w:pPr>
              <w:ind w:left="5" w:right="-45"/>
              <w:jc w:val="center"/>
              <w:rPr>
                <w:b/>
                <w:color w:val="000000"/>
                <w:sz w:val="20"/>
                <w:szCs w:val="20"/>
              </w:rPr>
            </w:pPr>
            <w:r w:rsidRPr="0038233E">
              <w:rPr>
                <w:b/>
                <w:color w:val="000000"/>
                <w:sz w:val="20"/>
                <w:szCs w:val="20"/>
              </w:rPr>
              <w:t>110,3</w:t>
            </w:r>
          </w:p>
        </w:tc>
      </w:tr>
      <w:tr w:rsidR="000B1DAC" w:rsidTr="004264CE">
        <w:tc>
          <w:tcPr>
            <w:tcW w:w="2835" w:type="dxa"/>
            <w:tcBorders>
              <w:top w:val="single" w:sz="4" w:space="0" w:color="000000"/>
              <w:left w:val="single" w:sz="4" w:space="0" w:color="000000"/>
              <w:bottom w:val="single" w:sz="4" w:space="0" w:color="000000"/>
            </w:tcBorders>
            <w:shd w:val="clear" w:color="auto" w:fill="auto"/>
          </w:tcPr>
          <w:p w:rsidR="000B1DAC" w:rsidRDefault="000B1DAC" w:rsidP="00443989">
            <w:pPr>
              <w:snapToGrid w:val="0"/>
            </w:pPr>
            <w:r>
              <w:rPr>
                <w:color w:val="000000"/>
                <w:sz w:val="22"/>
                <w:szCs w:val="22"/>
              </w:rPr>
              <w:t>Физическая культура и спорт</w:t>
            </w:r>
          </w:p>
        </w:tc>
        <w:tc>
          <w:tcPr>
            <w:tcW w:w="1253" w:type="dxa"/>
            <w:tcBorders>
              <w:top w:val="single" w:sz="4" w:space="0" w:color="000000"/>
              <w:left w:val="single" w:sz="4" w:space="0" w:color="000000"/>
              <w:bottom w:val="single" w:sz="4" w:space="0" w:color="000000"/>
            </w:tcBorders>
            <w:shd w:val="clear" w:color="auto" w:fill="auto"/>
          </w:tcPr>
          <w:p w:rsidR="000B1DAC" w:rsidRPr="00B4076A" w:rsidRDefault="000B1DAC" w:rsidP="008A2FF4">
            <w:pPr>
              <w:jc w:val="center"/>
              <w:rPr>
                <w:sz w:val="18"/>
                <w:szCs w:val="18"/>
              </w:rPr>
            </w:pPr>
            <w:r>
              <w:rPr>
                <w:sz w:val="18"/>
                <w:szCs w:val="18"/>
              </w:rPr>
              <w:t>1454,2</w:t>
            </w:r>
          </w:p>
        </w:tc>
        <w:tc>
          <w:tcPr>
            <w:tcW w:w="1299"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right"/>
            </w:pPr>
            <w:r>
              <w:t>1877,1</w:t>
            </w:r>
          </w:p>
        </w:tc>
        <w:tc>
          <w:tcPr>
            <w:tcW w:w="1401"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right"/>
            </w:pPr>
            <w:r>
              <w:t>1862,4</w:t>
            </w:r>
          </w:p>
        </w:tc>
        <w:tc>
          <w:tcPr>
            <w:tcW w:w="912"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center"/>
            </w:pPr>
            <w:r>
              <w:t>99,2</w:t>
            </w:r>
          </w:p>
        </w:tc>
        <w:tc>
          <w:tcPr>
            <w:tcW w:w="994"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center"/>
            </w:pPr>
            <w:r>
              <w:t>1,3</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DAC" w:rsidRPr="0038233E" w:rsidRDefault="000B1DAC" w:rsidP="008A2FF4">
            <w:pPr>
              <w:ind w:left="5" w:right="-45"/>
              <w:jc w:val="center"/>
              <w:rPr>
                <w:b/>
                <w:color w:val="000000"/>
                <w:sz w:val="20"/>
                <w:szCs w:val="20"/>
              </w:rPr>
            </w:pPr>
            <w:r w:rsidRPr="0038233E">
              <w:rPr>
                <w:b/>
                <w:color w:val="000000"/>
                <w:sz w:val="20"/>
                <w:szCs w:val="20"/>
              </w:rPr>
              <w:t>128,1</w:t>
            </w:r>
          </w:p>
        </w:tc>
      </w:tr>
      <w:tr w:rsidR="000B1DAC" w:rsidTr="004264CE">
        <w:trPr>
          <w:trHeight w:val="355"/>
        </w:trPr>
        <w:tc>
          <w:tcPr>
            <w:tcW w:w="2835" w:type="dxa"/>
            <w:tcBorders>
              <w:top w:val="single" w:sz="4" w:space="0" w:color="000000"/>
              <w:left w:val="single" w:sz="4" w:space="0" w:color="000000"/>
              <w:bottom w:val="single" w:sz="4" w:space="0" w:color="000000"/>
            </w:tcBorders>
            <w:shd w:val="clear" w:color="auto" w:fill="auto"/>
          </w:tcPr>
          <w:p w:rsidR="000B1DAC" w:rsidRDefault="000B1DAC" w:rsidP="00443989">
            <w:pPr>
              <w:snapToGrid w:val="0"/>
            </w:pPr>
            <w:r>
              <w:rPr>
                <w:color w:val="000000"/>
                <w:sz w:val="22"/>
                <w:szCs w:val="22"/>
              </w:rPr>
              <w:t>Обслуживание государственного и муниципального долга</w:t>
            </w:r>
          </w:p>
        </w:tc>
        <w:tc>
          <w:tcPr>
            <w:tcW w:w="1253" w:type="dxa"/>
            <w:tcBorders>
              <w:top w:val="single" w:sz="4" w:space="0" w:color="000000"/>
              <w:left w:val="single" w:sz="4" w:space="0" w:color="000000"/>
              <w:bottom w:val="single" w:sz="4" w:space="0" w:color="000000"/>
            </w:tcBorders>
            <w:shd w:val="clear" w:color="auto" w:fill="auto"/>
          </w:tcPr>
          <w:p w:rsidR="000B1DAC" w:rsidRPr="00B4076A" w:rsidRDefault="000B1DAC" w:rsidP="008A2FF4">
            <w:pPr>
              <w:jc w:val="center"/>
              <w:rPr>
                <w:sz w:val="18"/>
                <w:szCs w:val="18"/>
              </w:rPr>
            </w:pPr>
            <w:r>
              <w:rPr>
                <w:sz w:val="18"/>
                <w:szCs w:val="18"/>
              </w:rPr>
              <w:t>291,6</w:t>
            </w:r>
          </w:p>
        </w:tc>
        <w:tc>
          <w:tcPr>
            <w:tcW w:w="1299" w:type="dxa"/>
            <w:tcBorders>
              <w:top w:val="single" w:sz="4" w:space="0" w:color="000000"/>
              <w:left w:val="single" w:sz="4" w:space="0" w:color="000000"/>
              <w:bottom w:val="single" w:sz="4" w:space="0" w:color="000000"/>
            </w:tcBorders>
            <w:shd w:val="clear" w:color="auto" w:fill="auto"/>
            <w:vAlign w:val="center"/>
          </w:tcPr>
          <w:p w:rsidR="000B1DAC" w:rsidRDefault="000B1DAC" w:rsidP="004676AA">
            <w:pPr>
              <w:ind w:left="-70" w:right="-33"/>
              <w:jc w:val="right"/>
            </w:pPr>
            <w:r>
              <w:t>500,0</w:t>
            </w:r>
          </w:p>
        </w:tc>
        <w:tc>
          <w:tcPr>
            <w:tcW w:w="1401" w:type="dxa"/>
            <w:tcBorders>
              <w:top w:val="single" w:sz="4" w:space="0" w:color="000000"/>
              <w:left w:val="single" w:sz="4" w:space="0" w:color="000000"/>
              <w:bottom w:val="single" w:sz="4" w:space="0" w:color="000000"/>
            </w:tcBorders>
            <w:shd w:val="clear" w:color="auto" w:fill="auto"/>
            <w:vAlign w:val="center"/>
          </w:tcPr>
          <w:p w:rsidR="000B1DAC" w:rsidRDefault="000B1DAC" w:rsidP="004676AA">
            <w:pPr>
              <w:ind w:left="-70" w:right="-33"/>
              <w:jc w:val="right"/>
            </w:pPr>
            <w:r>
              <w:t>476,7</w:t>
            </w:r>
          </w:p>
        </w:tc>
        <w:tc>
          <w:tcPr>
            <w:tcW w:w="912"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center"/>
            </w:pPr>
            <w:r>
              <w:t>95,3</w:t>
            </w:r>
          </w:p>
        </w:tc>
        <w:tc>
          <w:tcPr>
            <w:tcW w:w="994"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center"/>
            </w:pPr>
            <w:r>
              <w:t>0,4</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DAC" w:rsidRPr="0038233E" w:rsidRDefault="000B1DAC" w:rsidP="008A2FF4">
            <w:pPr>
              <w:ind w:left="5" w:right="-45"/>
              <w:jc w:val="center"/>
              <w:rPr>
                <w:b/>
                <w:color w:val="000000"/>
                <w:sz w:val="20"/>
                <w:szCs w:val="20"/>
              </w:rPr>
            </w:pPr>
            <w:r w:rsidRPr="0038233E">
              <w:rPr>
                <w:b/>
                <w:color w:val="000000"/>
                <w:sz w:val="20"/>
                <w:szCs w:val="20"/>
              </w:rPr>
              <w:t>163,5</w:t>
            </w:r>
          </w:p>
        </w:tc>
      </w:tr>
      <w:tr w:rsidR="000B1DAC" w:rsidTr="004264CE">
        <w:trPr>
          <w:trHeight w:val="547"/>
        </w:trPr>
        <w:tc>
          <w:tcPr>
            <w:tcW w:w="2835" w:type="dxa"/>
            <w:tcBorders>
              <w:left w:val="single" w:sz="4" w:space="0" w:color="000000"/>
              <w:bottom w:val="single" w:sz="4" w:space="0" w:color="000000"/>
            </w:tcBorders>
            <w:shd w:val="clear" w:color="auto" w:fill="auto"/>
          </w:tcPr>
          <w:p w:rsidR="000B1DAC" w:rsidRPr="00720578" w:rsidRDefault="000B1DAC" w:rsidP="00443989">
            <w:pPr>
              <w:snapToGrid w:val="0"/>
            </w:pPr>
            <w:r w:rsidRPr="00720578">
              <w:rPr>
                <w:sz w:val="22"/>
                <w:szCs w:val="22"/>
              </w:rPr>
              <w:t xml:space="preserve">Межбюджетные трансферты общего характера бюджетам субъектов РФ и муниципальным образованиям </w:t>
            </w:r>
          </w:p>
        </w:tc>
        <w:tc>
          <w:tcPr>
            <w:tcW w:w="1253" w:type="dxa"/>
            <w:tcBorders>
              <w:left w:val="single" w:sz="4" w:space="0" w:color="000000"/>
              <w:bottom w:val="single" w:sz="4" w:space="0" w:color="000000"/>
            </w:tcBorders>
            <w:shd w:val="clear" w:color="auto" w:fill="auto"/>
          </w:tcPr>
          <w:p w:rsidR="000B1DAC" w:rsidRDefault="000B1DAC" w:rsidP="008A2FF4">
            <w:pPr>
              <w:jc w:val="center"/>
              <w:rPr>
                <w:sz w:val="18"/>
                <w:szCs w:val="18"/>
              </w:rPr>
            </w:pPr>
          </w:p>
          <w:p w:rsidR="000B1DAC" w:rsidRDefault="000B1DAC" w:rsidP="008A2FF4">
            <w:pPr>
              <w:jc w:val="center"/>
              <w:rPr>
                <w:sz w:val="18"/>
                <w:szCs w:val="18"/>
              </w:rPr>
            </w:pPr>
          </w:p>
          <w:p w:rsidR="000B1DAC" w:rsidRDefault="000B1DAC" w:rsidP="008A2FF4">
            <w:pPr>
              <w:jc w:val="center"/>
              <w:rPr>
                <w:sz w:val="18"/>
                <w:szCs w:val="18"/>
              </w:rPr>
            </w:pPr>
          </w:p>
          <w:p w:rsidR="000B1DAC" w:rsidRPr="00B4076A" w:rsidRDefault="000B1DAC" w:rsidP="008A2FF4">
            <w:pPr>
              <w:jc w:val="center"/>
              <w:rPr>
                <w:sz w:val="18"/>
                <w:szCs w:val="18"/>
              </w:rPr>
            </w:pPr>
            <w:r w:rsidRPr="00B4076A">
              <w:rPr>
                <w:sz w:val="18"/>
                <w:szCs w:val="18"/>
              </w:rPr>
              <w:t>11034,0</w:t>
            </w:r>
          </w:p>
        </w:tc>
        <w:tc>
          <w:tcPr>
            <w:tcW w:w="1299" w:type="dxa"/>
            <w:tcBorders>
              <w:left w:val="single" w:sz="4" w:space="0" w:color="000000"/>
              <w:bottom w:val="single" w:sz="4" w:space="0" w:color="000000"/>
            </w:tcBorders>
            <w:shd w:val="clear" w:color="auto" w:fill="auto"/>
            <w:vAlign w:val="center"/>
          </w:tcPr>
          <w:p w:rsidR="000B1DAC" w:rsidRDefault="000B1DAC" w:rsidP="00443989">
            <w:pPr>
              <w:ind w:left="-70" w:right="-33"/>
              <w:jc w:val="right"/>
            </w:pPr>
            <w:r>
              <w:t>13071,0</w:t>
            </w:r>
          </w:p>
        </w:tc>
        <w:tc>
          <w:tcPr>
            <w:tcW w:w="1401" w:type="dxa"/>
            <w:tcBorders>
              <w:left w:val="single" w:sz="4" w:space="0" w:color="000000"/>
              <w:bottom w:val="single" w:sz="4" w:space="0" w:color="000000"/>
            </w:tcBorders>
            <w:shd w:val="clear" w:color="auto" w:fill="auto"/>
            <w:vAlign w:val="center"/>
          </w:tcPr>
          <w:p w:rsidR="000B1DAC" w:rsidRDefault="000B1DAC" w:rsidP="00443989">
            <w:pPr>
              <w:ind w:left="-70" w:right="-33"/>
              <w:jc w:val="right"/>
            </w:pPr>
            <w:r>
              <w:t>13071,0</w:t>
            </w:r>
          </w:p>
        </w:tc>
        <w:tc>
          <w:tcPr>
            <w:tcW w:w="912" w:type="dxa"/>
            <w:tcBorders>
              <w:left w:val="single" w:sz="4" w:space="0" w:color="000000"/>
              <w:bottom w:val="single" w:sz="4" w:space="0" w:color="000000"/>
            </w:tcBorders>
            <w:shd w:val="clear" w:color="auto" w:fill="auto"/>
            <w:vAlign w:val="center"/>
          </w:tcPr>
          <w:p w:rsidR="000B1DAC" w:rsidRDefault="000B1DAC" w:rsidP="00443989">
            <w:pPr>
              <w:ind w:left="-70" w:right="-33"/>
              <w:jc w:val="center"/>
            </w:pPr>
            <w:r>
              <w:t>100,0</w:t>
            </w:r>
          </w:p>
        </w:tc>
        <w:tc>
          <w:tcPr>
            <w:tcW w:w="994" w:type="dxa"/>
            <w:tcBorders>
              <w:left w:val="single" w:sz="4" w:space="0" w:color="000000"/>
              <w:bottom w:val="single" w:sz="4" w:space="0" w:color="000000"/>
            </w:tcBorders>
            <w:shd w:val="clear" w:color="auto" w:fill="auto"/>
            <w:vAlign w:val="center"/>
          </w:tcPr>
          <w:p w:rsidR="000B1DAC" w:rsidRDefault="000B1DAC" w:rsidP="00443989">
            <w:pPr>
              <w:ind w:left="-70" w:right="-33"/>
              <w:jc w:val="center"/>
            </w:pPr>
            <w:r>
              <w:t>9,3</w:t>
            </w:r>
          </w:p>
        </w:tc>
        <w:tc>
          <w:tcPr>
            <w:tcW w:w="989" w:type="dxa"/>
            <w:tcBorders>
              <w:left w:val="single" w:sz="4" w:space="0" w:color="000000"/>
              <w:bottom w:val="single" w:sz="4" w:space="0" w:color="000000"/>
              <w:right w:val="single" w:sz="4" w:space="0" w:color="000000"/>
            </w:tcBorders>
            <w:shd w:val="clear" w:color="auto" w:fill="auto"/>
            <w:vAlign w:val="center"/>
          </w:tcPr>
          <w:p w:rsidR="000B1DAC" w:rsidRPr="0038233E" w:rsidRDefault="000B1DAC" w:rsidP="008A2FF4">
            <w:pPr>
              <w:ind w:left="5" w:right="-45"/>
              <w:jc w:val="center"/>
              <w:rPr>
                <w:b/>
                <w:sz w:val="20"/>
                <w:szCs w:val="20"/>
              </w:rPr>
            </w:pPr>
            <w:r w:rsidRPr="0038233E">
              <w:rPr>
                <w:b/>
                <w:sz w:val="20"/>
                <w:szCs w:val="20"/>
              </w:rPr>
              <w:t>118,5</w:t>
            </w:r>
          </w:p>
        </w:tc>
      </w:tr>
      <w:tr w:rsidR="000B1DAC" w:rsidTr="004264CE">
        <w:trPr>
          <w:trHeight w:val="296"/>
        </w:trPr>
        <w:tc>
          <w:tcPr>
            <w:tcW w:w="2835" w:type="dxa"/>
            <w:tcBorders>
              <w:top w:val="single" w:sz="4" w:space="0" w:color="000000"/>
              <w:left w:val="single" w:sz="4" w:space="0" w:color="000000"/>
              <w:bottom w:val="single" w:sz="4" w:space="0" w:color="000000"/>
            </w:tcBorders>
            <w:shd w:val="clear" w:color="auto" w:fill="auto"/>
          </w:tcPr>
          <w:p w:rsidR="000B1DAC" w:rsidRDefault="000B1DAC" w:rsidP="00443989">
            <w:pPr>
              <w:ind w:left="-45" w:right="5"/>
              <w:jc w:val="both"/>
              <w:rPr>
                <w:b/>
                <w:bCs/>
              </w:rPr>
            </w:pPr>
            <w:r>
              <w:rPr>
                <w:b/>
                <w:sz w:val="22"/>
                <w:szCs w:val="22"/>
              </w:rPr>
              <w:t>Всего расходов:</w:t>
            </w:r>
          </w:p>
        </w:tc>
        <w:tc>
          <w:tcPr>
            <w:tcW w:w="1253" w:type="dxa"/>
            <w:tcBorders>
              <w:top w:val="single" w:sz="4" w:space="0" w:color="000000"/>
              <w:left w:val="single" w:sz="4" w:space="0" w:color="000000"/>
              <w:bottom w:val="single" w:sz="4" w:space="0" w:color="000000"/>
            </w:tcBorders>
            <w:shd w:val="clear" w:color="auto" w:fill="auto"/>
          </w:tcPr>
          <w:p w:rsidR="000B1DAC" w:rsidRPr="00E72F01" w:rsidRDefault="000B1DAC" w:rsidP="008A2FF4">
            <w:pPr>
              <w:jc w:val="both"/>
              <w:rPr>
                <w:b/>
                <w:bCs/>
                <w:sz w:val="20"/>
                <w:szCs w:val="20"/>
              </w:rPr>
            </w:pPr>
            <w:r>
              <w:rPr>
                <w:b/>
                <w:bCs/>
                <w:sz w:val="20"/>
                <w:szCs w:val="20"/>
              </w:rPr>
              <w:t>138736,0</w:t>
            </w:r>
          </w:p>
        </w:tc>
        <w:tc>
          <w:tcPr>
            <w:tcW w:w="1299"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right"/>
              <w:rPr>
                <w:b/>
                <w:bCs/>
              </w:rPr>
            </w:pPr>
            <w:r>
              <w:rPr>
                <w:b/>
                <w:bCs/>
              </w:rPr>
              <w:t>144541,9</w:t>
            </w:r>
          </w:p>
        </w:tc>
        <w:tc>
          <w:tcPr>
            <w:tcW w:w="1401"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right"/>
              <w:rPr>
                <w:b/>
                <w:bCs/>
              </w:rPr>
            </w:pPr>
            <w:r>
              <w:rPr>
                <w:b/>
                <w:bCs/>
              </w:rPr>
              <w:t>140983,5</w:t>
            </w:r>
          </w:p>
        </w:tc>
        <w:tc>
          <w:tcPr>
            <w:tcW w:w="912"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center"/>
              <w:rPr>
                <w:b/>
                <w:bCs/>
              </w:rPr>
            </w:pPr>
            <w:r>
              <w:rPr>
                <w:b/>
                <w:bCs/>
              </w:rPr>
              <w:t>97,5</w:t>
            </w:r>
          </w:p>
        </w:tc>
        <w:tc>
          <w:tcPr>
            <w:tcW w:w="994" w:type="dxa"/>
            <w:tcBorders>
              <w:top w:val="single" w:sz="4" w:space="0" w:color="000000"/>
              <w:left w:val="single" w:sz="4" w:space="0" w:color="000000"/>
              <w:bottom w:val="single" w:sz="4" w:space="0" w:color="000000"/>
            </w:tcBorders>
            <w:shd w:val="clear" w:color="auto" w:fill="auto"/>
            <w:vAlign w:val="center"/>
          </w:tcPr>
          <w:p w:rsidR="000B1DAC" w:rsidRDefault="000B1DAC" w:rsidP="00443989">
            <w:pPr>
              <w:ind w:left="-70" w:right="-33"/>
              <w:jc w:val="center"/>
              <w:rPr>
                <w:b/>
                <w:bCs/>
              </w:rPr>
            </w:pPr>
            <w:r>
              <w:rPr>
                <w:b/>
                <w:bCs/>
              </w:rP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DAC" w:rsidRPr="0038233E" w:rsidRDefault="000B1DAC" w:rsidP="008A2FF4">
            <w:pPr>
              <w:ind w:left="5" w:right="-45"/>
              <w:jc w:val="center"/>
              <w:rPr>
                <w:b/>
                <w:sz w:val="20"/>
                <w:szCs w:val="20"/>
              </w:rPr>
            </w:pPr>
            <w:r w:rsidRPr="0038233E">
              <w:rPr>
                <w:b/>
                <w:sz w:val="20"/>
                <w:szCs w:val="20"/>
              </w:rPr>
              <w:t>101,6</w:t>
            </w:r>
          </w:p>
        </w:tc>
      </w:tr>
    </w:tbl>
    <w:p w:rsidR="003B4091" w:rsidRDefault="003B4091" w:rsidP="003B4091">
      <w:pPr>
        <w:ind w:firstLine="840"/>
        <w:jc w:val="both"/>
      </w:pPr>
    </w:p>
    <w:p w:rsidR="003B4091" w:rsidRPr="00CD2684" w:rsidRDefault="003B4091" w:rsidP="003B4091">
      <w:pPr>
        <w:ind w:firstLine="825"/>
        <w:jc w:val="both"/>
        <w:rPr>
          <w:sz w:val="26"/>
          <w:szCs w:val="26"/>
        </w:rPr>
      </w:pPr>
      <w:r w:rsidRPr="00CD2684">
        <w:rPr>
          <w:sz w:val="26"/>
          <w:szCs w:val="26"/>
        </w:rPr>
        <w:t xml:space="preserve">Как видно из таблицы, в </w:t>
      </w:r>
      <w:r w:rsidRPr="00CD2684">
        <w:rPr>
          <w:color w:val="000000"/>
          <w:sz w:val="26"/>
          <w:szCs w:val="26"/>
        </w:rPr>
        <w:t>201</w:t>
      </w:r>
      <w:r w:rsidR="00FA68D7" w:rsidRPr="00CD2684">
        <w:rPr>
          <w:color w:val="000000"/>
          <w:sz w:val="26"/>
          <w:szCs w:val="26"/>
        </w:rPr>
        <w:t>3</w:t>
      </w:r>
      <w:r w:rsidRPr="00CD2684">
        <w:rPr>
          <w:color w:val="000000"/>
          <w:sz w:val="26"/>
          <w:szCs w:val="26"/>
        </w:rPr>
        <w:t xml:space="preserve"> году сохранена социальная направленность </w:t>
      </w:r>
      <w:r w:rsidR="00FA68D7" w:rsidRPr="00CD2684">
        <w:rPr>
          <w:color w:val="000000"/>
          <w:sz w:val="26"/>
          <w:szCs w:val="26"/>
        </w:rPr>
        <w:t xml:space="preserve"> расходов бюджета муниципального района</w:t>
      </w:r>
      <w:r w:rsidRPr="00CD2684">
        <w:rPr>
          <w:color w:val="000000"/>
          <w:sz w:val="26"/>
          <w:szCs w:val="26"/>
        </w:rPr>
        <w:t xml:space="preserve">. Так, расходы на социальную сферу в целом составили </w:t>
      </w:r>
      <w:r w:rsidR="00FA68D7" w:rsidRPr="00CD2684">
        <w:rPr>
          <w:color w:val="000000"/>
          <w:sz w:val="26"/>
          <w:szCs w:val="26"/>
        </w:rPr>
        <w:t>78,1</w:t>
      </w:r>
      <w:r w:rsidRPr="00CD2684">
        <w:rPr>
          <w:color w:val="000000"/>
          <w:sz w:val="26"/>
          <w:szCs w:val="26"/>
        </w:rPr>
        <w:t xml:space="preserve"> % к общему объему расходов бюджета</w:t>
      </w:r>
      <w:r w:rsidR="00FA68D7" w:rsidRPr="00CD2684">
        <w:rPr>
          <w:color w:val="000000"/>
          <w:sz w:val="26"/>
          <w:szCs w:val="26"/>
        </w:rPr>
        <w:t xml:space="preserve"> муниципального района</w:t>
      </w:r>
      <w:r w:rsidRPr="00CD2684">
        <w:rPr>
          <w:color w:val="000000"/>
          <w:sz w:val="26"/>
          <w:szCs w:val="26"/>
        </w:rPr>
        <w:t xml:space="preserve"> (отрасли образования, культуры, физической культуры и спорта, социальной </w:t>
      </w:r>
      <w:r w:rsidRPr="00CD2684">
        <w:rPr>
          <w:color w:val="000000"/>
          <w:sz w:val="26"/>
          <w:szCs w:val="26"/>
        </w:rPr>
        <w:lastRenderedPageBreak/>
        <w:t xml:space="preserve">политики); </w:t>
      </w:r>
      <w:r w:rsidRPr="00CD2684">
        <w:rPr>
          <w:sz w:val="26"/>
          <w:szCs w:val="26"/>
        </w:rPr>
        <w:t xml:space="preserve">финансировались утвержденные муниципальные целевые программы в данных отраслях. Вместе с тем, указанный показатель несколько </w:t>
      </w:r>
      <w:r w:rsidR="00FA68D7" w:rsidRPr="00CD2684">
        <w:rPr>
          <w:sz w:val="26"/>
          <w:szCs w:val="26"/>
        </w:rPr>
        <w:t>выше аналогичного за 2012</w:t>
      </w:r>
      <w:r w:rsidRPr="00CD2684">
        <w:rPr>
          <w:sz w:val="26"/>
          <w:szCs w:val="26"/>
        </w:rPr>
        <w:t xml:space="preserve"> год </w:t>
      </w:r>
      <w:r w:rsidR="00FA68D7" w:rsidRPr="00CD2684">
        <w:rPr>
          <w:sz w:val="26"/>
          <w:szCs w:val="26"/>
        </w:rPr>
        <w:t xml:space="preserve"> и составлял </w:t>
      </w:r>
      <w:r w:rsidR="00FA68D7" w:rsidRPr="00CD2684">
        <w:rPr>
          <w:color w:val="000000"/>
          <w:sz w:val="26"/>
          <w:szCs w:val="26"/>
        </w:rPr>
        <w:t xml:space="preserve"> </w:t>
      </w:r>
      <w:r w:rsidR="00EB5BCB" w:rsidRPr="00CD2684">
        <w:rPr>
          <w:color w:val="000000"/>
          <w:sz w:val="26"/>
          <w:szCs w:val="26"/>
        </w:rPr>
        <w:t>64,1</w:t>
      </w:r>
      <w:r w:rsidR="00E95AC7" w:rsidRPr="00CD2684">
        <w:rPr>
          <w:color w:val="000000"/>
          <w:sz w:val="26"/>
          <w:szCs w:val="26"/>
        </w:rPr>
        <w:t>%</w:t>
      </w:r>
      <w:r w:rsidRPr="00CD2684">
        <w:rPr>
          <w:color w:val="000000"/>
          <w:sz w:val="26"/>
          <w:szCs w:val="26"/>
        </w:rPr>
        <w:t>.</w:t>
      </w:r>
    </w:p>
    <w:p w:rsidR="003B4091" w:rsidRPr="00CD2684" w:rsidRDefault="003B4091" w:rsidP="003B4091">
      <w:pPr>
        <w:autoSpaceDE w:val="0"/>
        <w:ind w:firstLine="838"/>
        <w:jc w:val="both"/>
        <w:rPr>
          <w:sz w:val="26"/>
          <w:szCs w:val="26"/>
        </w:rPr>
      </w:pPr>
      <w:r w:rsidRPr="00CD2684">
        <w:rPr>
          <w:sz w:val="26"/>
          <w:szCs w:val="26"/>
        </w:rPr>
        <w:t xml:space="preserve">Проведен анализ расходов бюджета </w:t>
      </w:r>
      <w:r w:rsidR="00CF4825" w:rsidRPr="00CD2684">
        <w:rPr>
          <w:sz w:val="26"/>
          <w:szCs w:val="26"/>
        </w:rPr>
        <w:t>муниципального района</w:t>
      </w:r>
      <w:r w:rsidRPr="00CD2684">
        <w:rPr>
          <w:sz w:val="26"/>
          <w:szCs w:val="26"/>
        </w:rPr>
        <w:t xml:space="preserve"> за 201</w:t>
      </w:r>
      <w:r w:rsidR="00CF4825" w:rsidRPr="00CD2684">
        <w:rPr>
          <w:sz w:val="26"/>
          <w:szCs w:val="26"/>
        </w:rPr>
        <w:t>3</w:t>
      </w:r>
      <w:r w:rsidRPr="00CD2684">
        <w:rPr>
          <w:sz w:val="26"/>
          <w:szCs w:val="26"/>
        </w:rPr>
        <w:t xml:space="preserve"> год в разрезе </w:t>
      </w:r>
      <w:proofErr w:type="gramStart"/>
      <w:r w:rsidRPr="00CD2684">
        <w:rPr>
          <w:sz w:val="26"/>
          <w:szCs w:val="26"/>
        </w:rPr>
        <w:t>разделов функциональной классификации расходов бюджетов Российской Федерации</w:t>
      </w:r>
      <w:proofErr w:type="gramEnd"/>
      <w:r w:rsidRPr="00CD2684">
        <w:rPr>
          <w:sz w:val="26"/>
          <w:szCs w:val="26"/>
        </w:rPr>
        <w:t>.</w:t>
      </w:r>
    </w:p>
    <w:p w:rsidR="003B4091" w:rsidRPr="00CD2684" w:rsidRDefault="003B4091" w:rsidP="00AE3753">
      <w:pPr>
        <w:widowControl w:val="0"/>
        <w:tabs>
          <w:tab w:val="left" w:pos="720"/>
        </w:tabs>
        <w:autoSpaceDE w:val="0"/>
        <w:jc w:val="both"/>
        <w:rPr>
          <w:sz w:val="26"/>
          <w:szCs w:val="26"/>
        </w:rPr>
      </w:pPr>
      <w:r w:rsidRPr="00CD2684">
        <w:rPr>
          <w:b/>
          <w:sz w:val="26"/>
          <w:szCs w:val="26"/>
        </w:rPr>
        <w:t>По разделу</w:t>
      </w:r>
      <w:r w:rsidR="00AE3753" w:rsidRPr="00CD2684">
        <w:rPr>
          <w:b/>
          <w:sz w:val="26"/>
          <w:szCs w:val="26"/>
        </w:rPr>
        <w:t xml:space="preserve"> 01</w:t>
      </w:r>
      <w:r w:rsidRPr="00CD2684">
        <w:rPr>
          <w:b/>
          <w:sz w:val="26"/>
          <w:szCs w:val="26"/>
        </w:rPr>
        <w:t xml:space="preserve"> «Общегосударственные вопросы»</w:t>
      </w:r>
      <w:r w:rsidRPr="00CD2684">
        <w:rPr>
          <w:sz w:val="26"/>
          <w:szCs w:val="26"/>
        </w:rPr>
        <w:t xml:space="preserve"> расходы бюджета</w:t>
      </w:r>
      <w:r w:rsidR="00CF4825" w:rsidRPr="00CD2684">
        <w:rPr>
          <w:color w:val="000000"/>
          <w:sz w:val="26"/>
          <w:szCs w:val="26"/>
        </w:rPr>
        <w:t xml:space="preserve"> муниципального района</w:t>
      </w:r>
      <w:r w:rsidR="00CF4825" w:rsidRPr="00CD2684">
        <w:rPr>
          <w:sz w:val="26"/>
          <w:szCs w:val="26"/>
        </w:rPr>
        <w:t xml:space="preserve"> </w:t>
      </w:r>
      <w:r w:rsidRPr="00CD2684">
        <w:rPr>
          <w:sz w:val="26"/>
          <w:szCs w:val="26"/>
        </w:rPr>
        <w:t>составили</w:t>
      </w:r>
      <w:r w:rsidR="00CF4825" w:rsidRPr="00CD2684">
        <w:rPr>
          <w:sz w:val="26"/>
          <w:szCs w:val="26"/>
        </w:rPr>
        <w:t xml:space="preserve">  25292,0 тыс</w:t>
      </w:r>
      <w:r w:rsidR="0043297E" w:rsidRPr="00CD2684">
        <w:rPr>
          <w:sz w:val="26"/>
          <w:szCs w:val="26"/>
        </w:rPr>
        <w:t xml:space="preserve">. руб. или исполнены </w:t>
      </w:r>
      <w:r w:rsidRPr="00CD2684">
        <w:rPr>
          <w:sz w:val="26"/>
          <w:szCs w:val="26"/>
        </w:rPr>
        <w:t xml:space="preserve"> на 99,</w:t>
      </w:r>
      <w:r w:rsidR="00CF4825" w:rsidRPr="00CD2684">
        <w:rPr>
          <w:sz w:val="26"/>
          <w:szCs w:val="26"/>
        </w:rPr>
        <w:t>6</w:t>
      </w:r>
      <w:r w:rsidR="0043297E" w:rsidRPr="00CD2684">
        <w:rPr>
          <w:sz w:val="26"/>
          <w:szCs w:val="26"/>
        </w:rPr>
        <w:t xml:space="preserve"> % к уточненным плановым назначениям</w:t>
      </w:r>
      <w:r w:rsidRPr="00CD2684">
        <w:rPr>
          <w:sz w:val="26"/>
          <w:szCs w:val="26"/>
        </w:rPr>
        <w:t>.</w:t>
      </w:r>
    </w:p>
    <w:p w:rsidR="003B4091" w:rsidRPr="00CD2684" w:rsidRDefault="003B4091" w:rsidP="003B4091">
      <w:pPr>
        <w:widowControl w:val="0"/>
        <w:tabs>
          <w:tab w:val="left" w:pos="720"/>
        </w:tabs>
        <w:autoSpaceDE w:val="0"/>
        <w:ind w:firstLine="855"/>
        <w:jc w:val="both"/>
        <w:rPr>
          <w:sz w:val="26"/>
          <w:szCs w:val="26"/>
        </w:rPr>
      </w:pPr>
      <w:proofErr w:type="gramStart"/>
      <w:r w:rsidRPr="00CD2684">
        <w:rPr>
          <w:sz w:val="26"/>
          <w:szCs w:val="26"/>
        </w:rPr>
        <w:t>Расходы по данному разделу произведены по следующим направлениям: на функционирование высшего должностного лица муниципального образования, деятельности Адми</w:t>
      </w:r>
      <w:r w:rsidR="00CF4825" w:rsidRPr="00CD2684">
        <w:rPr>
          <w:sz w:val="26"/>
          <w:szCs w:val="26"/>
        </w:rPr>
        <w:t>нистрации муниципального района</w:t>
      </w:r>
      <w:r w:rsidRPr="00CD2684">
        <w:rPr>
          <w:sz w:val="26"/>
          <w:szCs w:val="26"/>
        </w:rPr>
        <w:t>, контрольно-</w:t>
      </w:r>
      <w:r w:rsidR="00CF4825" w:rsidRPr="00CD2684">
        <w:rPr>
          <w:sz w:val="26"/>
          <w:szCs w:val="26"/>
        </w:rPr>
        <w:t>счетной палаты,</w:t>
      </w:r>
      <w:r w:rsidRPr="00CD2684">
        <w:rPr>
          <w:sz w:val="26"/>
          <w:szCs w:val="26"/>
        </w:rPr>
        <w:t xml:space="preserve"> комитета финансов</w:t>
      </w:r>
      <w:r w:rsidR="00CF4825" w:rsidRPr="00CD2684">
        <w:rPr>
          <w:sz w:val="26"/>
          <w:szCs w:val="26"/>
        </w:rPr>
        <w:t xml:space="preserve"> Администрации муниципального района,</w:t>
      </w:r>
      <w:r w:rsidRPr="00CD2684">
        <w:rPr>
          <w:sz w:val="26"/>
          <w:szCs w:val="26"/>
        </w:rPr>
        <w:t xml:space="preserve"> продолжение финансирования Муниципальной целевой программы “Развитие</w:t>
      </w:r>
      <w:r w:rsidR="00504CF2" w:rsidRPr="00CD2684">
        <w:rPr>
          <w:sz w:val="26"/>
          <w:szCs w:val="26"/>
        </w:rPr>
        <w:t xml:space="preserve"> информац</w:t>
      </w:r>
      <w:r w:rsidR="00A04CCE" w:rsidRPr="00CD2684">
        <w:rPr>
          <w:sz w:val="26"/>
          <w:szCs w:val="26"/>
        </w:rPr>
        <w:t>и</w:t>
      </w:r>
      <w:r w:rsidR="00504CF2" w:rsidRPr="00CD2684">
        <w:rPr>
          <w:sz w:val="26"/>
          <w:szCs w:val="26"/>
        </w:rPr>
        <w:t>онного общества и формирование электронного правительства в Новгородской области на 2013-2015 годы» из областного бюджета в размере 418,6 тыс. рублей, «Оптимизация и повышение качества предоставления го</w:t>
      </w:r>
      <w:r w:rsidR="00A04CCE" w:rsidRPr="00CD2684">
        <w:rPr>
          <w:sz w:val="26"/>
          <w:szCs w:val="26"/>
        </w:rPr>
        <w:t>с</w:t>
      </w:r>
      <w:r w:rsidR="00504CF2" w:rsidRPr="00CD2684">
        <w:rPr>
          <w:sz w:val="26"/>
          <w:szCs w:val="26"/>
        </w:rPr>
        <w:t>ударственных и муниципальных</w:t>
      </w:r>
      <w:proofErr w:type="gramEnd"/>
      <w:r w:rsidR="00504CF2" w:rsidRPr="00CD2684">
        <w:rPr>
          <w:sz w:val="26"/>
          <w:szCs w:val="26"/>
        </w:rPr>
        <w:t xml:space="preserve"> услуг в </w:t>
      </w:r>
      <w:proofErr w:type="spellStart"/>
      <w:r w:rsidR="00504CF2" w:rsidRPr="00CD2684">
        <w:rPr>
          <w:sz w:val="26"/>
          <w:szCs w:val="26"/>
        </w:rPr>
        <w:t>Поддорском</w:t>
      </w:r>
      <w:proofErr w:type="spellEnd"/>
      <w:r w:rsidR="00504CF2" w:rsidRPr="00CD2684">
        <w:rPr>
          <w:sz w:val="26"/>
          <w:szCs w:val="26"/>
        </w:rPr>
        <w:t xml:space="preserve"> муниципальном районе</w:t>
      </w:r>
      <w:r w:rsidR="00A04CCE" w:rsidRPr="00CD2684">
        <w:rPr>
          <w:sz w:val="26"/>
          <w:szCs w:val="26"/>
        </w:rPr>
        <w:t>, в том числе на базе многофункционального центра(2011-2013 годы)» в размере 115,6 тыс. рублей и</w:t>
      </w:r>
      <w:r w:rsidRPr="00CD2684">
        <w:rPr>
          <w:sz w:val="26"/>
          <w:szCs w:val="26"/>
        </w:rPr>
        <w:t xml:space="preserve"> другие расходы.</w:t>
      </w:r>
    </w:p>
    <w:p w:rsidR="003B4091" w:rsidRPr="00CD2684" w:rsidRDefault="00CF4825" w:rsidP="003B4091">
      <w:pPr>
        <w:widowControl w:val="0"/>
        <w:tabs>
          <w:tab w:val="left" w:pos="720"/>
        </w:tabs>
        <w:autoSpaceDE w:val="0"/>
        <w:ind w:firstLine="840"/>
        <w:jc w:val="both"/>
        <w:rPr>
          <w:color w:val="0000FF"/>
          <w:sz w:val="26"/>
          <w:szCs w:val="26"/>
        </w:rPr>
      </w:pPr>
      <w:proofErr w:type="gramStart"/>
      <w:r w:rsidRPr="00CD2684">
        <w:rPr>
          <w:sz w:val="26"/>
          <w:szCs w:val="26"/>
        </w:rPr>
        <w:t>Уменьше</w:t>
      </w:r>
      <w:r w:rsidR="003B4091" w:rsidRPr="00CD2684">
        <w:rPr>
          <w:sz w:val="26"/>
          <w:szCs w:val="26"/>
        </w:rPr>
        <w:t xml:space="preserve">ние расходов по данному направлению составило </w:t>
      </w:r>
      <w:r w:rsidRPr="00CD2684">
        <w:rPr>
          <w:sz w:val="26"/>
          <w:szCs w:val="26"/>
        </w:rPr>
        <w:t>2068,0 тыс</w:t>
      </w:r>
      <w:r w:rsidR="003B4091" w:rsidRPr="00CD2684">
        <w:rPr>
          <w:sz w:val="26"/>
          <w:szCs w:val="26"/>
        </w:rPr>
        <w:t>. руб.</w:t>
      </w:r>
      <w:r w:rsidRPr="00CD2684">
        <w:rPr>
          <w:sz w:val="26"/>
          <w:szCs w:val="26"/>
        </w:rPr>
        <w:t xml:space="preserve"> или  на 7,6 % по отношению к 2012</w:t>
      </w:r>
      <w:r w:rsidR="003B4091" w:rsidRPr="00CD2684">
        <w:rPr>
          <w:sz w:val="26"/>
          <w:szCs w:val="26"/>
        </w:rPr>
        <w:t xml:space="preserve"> году, что в основном связано с </w:t>
      </w:r>
      <w:r w:rsidR="00A04CCE" w:rsidRPr="00CD2684">
        <w:rPr>
          <w:sz w:val="26"/>
          <w:szCs w:val="26"/>
        </w:rPr>
        <w:t xml:space="preserve">прекращением финансирования  муниципальной программы «Оптимизация и повышение качества предоставления государственных и муниципальных услуг в </w:t>
      </w:r>
      <w:proofErr w:type="spellStart"/>
      <w:r w:rsidR="00A04CCE" w:rsidRPr="00CD2684">
        <w:rPr>
          <w:sz w:val="26"/>
          <w:szCs w:val="26"/>
        </w:rPr>
        <w:t>Поддорском</w:t>
      </w:r>
      <w:proofErr w:type="spellEnd"/>
      <w:r w:rsidR="00A04CCE" w:rsidRPr="00CD2684">
        <w:rPr>
          <w:sz w:val="26"/>
          <w:szCs w:val="26"/>
        </w:rPr>
        <w:t xml:space="preserve"> муниципальном районе, в том числе на базе многофункционального центра(2011-2013 годы)»  в связи с передачей учреждения на областной бюджет.</w:t>
      </w:r>
      <w:proofErr w:type="gramEnd"/>
    </w:p>
    <w:p w:rsidR="003B4091" w:rsidRPr="00CD2684" w:rsidRDefault="003B4091" w:rsidP="003B4091">
      <w:pPr>
        <w:widowControl w:val="0"/>
        <w:tabs>
          <w:tab w:val="left" w:pos="720"/>
        </w:tabs>
        <w:autoSpaceDE w:val="0"/>
        <w:ind w:firstLine="840"/>
        <w:jc w:val="both"/>
        <w:rPr>
          <w:sz w:val="26"/>
          <w:szCs w:val="26"/>
        </w:rPr>
      </w:pPr>
      <w:r w:rsidRPr="00CD2684">
        <w:rPr>
          <w:sz w:val="26"/>
          <w:szCs w:val="26"/>
        </w:rPr>
        <w:t xml:space="preserve">Объем расходов на реализацию общегосударственных вопросов в </w:t>
      </w:r>
      <w:r w:rsidR="00CF4825" w:rsidRPr="00CD2684">
        <w:rPr>
          <w:sz w:val="26"/>
          <w:szCs w:val="26"/>
        </w:rPr>
        <w:t xml:space="preserve">анализируемом периоде составил 17,9 % в общей сумме расходов </w:t>
      </w:r>
      <w:r w:rsidRPr="00CD2684">
        <w:rPr>
          <w:sz w:val="26"/>
          <w:szCs w:val="26"/>
        </w:rPr>
        <w:t xml:space="preserve"> бюджета</w:t>
      </w:r>
      <w:r w:rsidR="00CF4825" w:rsidRPr="00CD2684">
        <w:rPr>
          <w:sz w:val="26"/>
          <w:szCs w:val="26"/>
        </w:rPr>
        <w:t xml:space="preserve"> муниципального района</w:t>
      </w:r>
      <w:r w:rsidRPr="00CD2684">
        <w:rPr>
          <w:sz w:val="26"/>
          <w:szCs w:val="26"/>
        </w:rPr>
        <w:t xml:space="preserve"> или </w:t>
      </w:r>
      <w:r w:rsidR="00CF4825" w:rsidRPr="00CD2684">
        <w:rPr>
          <w:sz w:val="26"/>
          <w:szCs w:val="26"/>
        </w:rPr>
        <w:t xml:space="preserve"> снизилось на 1,3 процента к</w:t>
      </w:r>
      <w:r w:rsidRPr="00CD2684">
        <w:rPr>
          <w:sz w:val="26"/>
          <w:szCs w:val="26"/>
        </w:rPr>
        <w:t xml:space="preserve"> уровн</w:t>
      </w:r>
      <w:r w:rsidR="00CF4825" w:rsidRPr="00CD2684">
        <w:rPr>
          <w:sz w:val="26"/>
          <w:szCs w:val="26"/>
        </w:rPr>
        <w:t>ю</w:t>
      </w:r>
      <w:r w:rsidRPr="00CD2684">
        <w:rPr>
          <w:sz w:val="26"/>
          <w:szCs w:val="26"/>
        </w:rPr>
        <w:t xml:space="preserve"> 201</w:t>
      </w:r>
      <w:r w:rsidR="00CF4825" w:rsidRPr="00CD2684">
        <w:rPr>
          <w:sz w:val="26"/>
          <w:szCs w:val="26"/>
        </w:rPr>
        <w:t>2</w:t>
      </w:r>
      <w:r w:rsidRPr="00CD2684">
        <w:rPr>
          <w:sz w:val="26"/>
          <w:szCs w:val="26"/>
        </w:rPr>
        <w:t xml:space="preserve"> года.</w:t>
      </w:r>
    </w:p>
    <w:p w:rsidR="00A24186" w:rsidRPr="00CD2684" w:rsidRDefault="00A24186" w:rsidP="00AE3753">
      <w:pPr>
        <w:jc w:val="both"/>
        <w:rPr>
          <w:sz w:val="26"/>
          <w:szCs w:val="26"/>
        </w:rPr>
      </w:pPr>
      <w:r w:rsidRPr="00CD2684">
        <w:rPr>
          <w:b/>
          <w:sz w:val="26"/>
          <w:szCs w:val="26"/>
        </w:rPr>
        <w:t>По разделу</w:t>
      </w:r>
      <w:r w:rsidR="00A04CCE" w:rsidRPr="00CD2684">
        <w:rPr>
          <w:b/>
          <w:sz w:val="26"/>
          <w:szCs w:val="26"/>
        </w:rPr>
        <w:t xml:space="preserve"> 02 </w:t>
      </w:r>
      <w:r w:rsidRPr="00CD2684">
        <w:rPr>
          <w:b/>
          <w:sz w:val="26"/>
          <w:szCs w:val="26"/>
        </w:rPr>
        <w:t xml:space="preserve"> «Национальная оборона»</w:t>
      </w:r>
      <w:r w:rsidRPr="00CD2684">
        <w:rPr>
          <w:sz w:val="26"/>
          <w:szCs w:val="26"/>
        </w:rPr>
        <w:t xml:space="preserve"> расходы произведены в сумме 294,4 тыс. руб. или исполнены в соответствии с уточненными плановыми бюджетными назначениями на </w:t>
      </w:r>
      <w:r w:rsidR="004264CE" w:rsidRPr="00CD2684">
        <w:rPr>
          <w:sz w:val="26"/>
          <w:szCs w:val="26"/>
        </w:rPr>
        <w:t>100,0</w:t>
      </w:r>
      <w:r w:rsidRPr="00CD2684">
        <w:rPr>
          <w:sz w:val="26"/>
          <w:szCs w:val="26"/>
        </w:rPr>
        <w:t> %.</w:t>
      </w:r>
    </w:p>
    <w:p w:rsidR="003B4091" w:rsidRPr="00CD2684" w:rsidRDefault="003B4091" w:rsidP="00AE3753">
      <w:pPr>
        <w:jc w:val="both"/>
        <w:rPr>
          <w:sz w:val="26"/>
          <w:szCs w:val="26"/>
        </w:rPr>
      </w:pPr>
      <w:r w:rsidRPr="00CD2684">
        <w:rPr>
          <w:b/>
          <w:sz w:val="26"/>
          <w:szCs w:val="26"/>
        </w:rPr>
        <w:t xml:space="preserve">По разделу </w:t>
      </w:r>
      <w:r w:rsidR="00A04CCE" w:rsidRPr="00CD2684">
        <w:rPr>
          <w:b/>
          <w:sz w:val="26"/>
          <w:szCs w:val="26"/>
        </w:rPr>
        <w:t>03</w:t>
      </w:r>
      <w:r w:rsidR="00786822" w:rsidRPr="00CD2684">
        <w:rPr>
          <w:b/>
          <w:sz w:val="26"/>
          <w:szCs w:val="26"/>
        </w:rPr>
        <w:t xml:space="preserve"> </w:t>
      </w:r>
      <w:r w:rsidRPr="00CD2684">
        <w:rPr>
          <w:b/>
          <w:sz w:val="26"/>
          <w:szCs w:val="26"/>
        </w:rPr>
        <w:t>«Национальная безопасность и правоохранительная деятельности»</w:t>
      </w:r>
      <w:r w:rsidRPr="00CD2684">
        <w:rPr>
          <w:sz w:val="26"/>
          <w:szCs w:val="26"/>
        </w:rPr>
        <w:t xml:space="preserve"> расходы произведены в сумме </w:t>
      </w:r>
      <w:r w:rsidR="004264CE" w:rsidRPr="00CD2684">
        <w:rPr>
          <w:sz w:val="26"/>
          <w:szCs w:val="26"/>
        </w:rPr>
        <w:t>1796,5 тыс.</w:t>
      </w:r>
      <w:r w:rsidRPr="00CD2684">
        <w:rPr>
          <w:sz w:val="26"/>
          <w:szCs w:val="26"/>
        </w:rPr>
        <w:t> руб. или исполнены в соответствии с уточненными планов</w:t>
      </w:r>
      <w:r w:rsidR="004264CE" w:rsidRPr="00CD2684">
        <w:rPr>
          <w:sz w:val="26"/>
          <w:szCs w:val="26"/>
        </w:rPr>
        <w:t xml:space="preserve">ыми бюджетными назначениями на </w:t>
      </w:r>
      <w:r w:rsidRPr="00CD2684">
        <w:rPr>
          <w:sz w:val="26"/>
          <w:szCs w:val="26"/>
        </w:rPr>
        <w:t>9</w:t>
      </w:r>
      <w:r w:rsidR="004264CE" w:rsidRPr="00CD2684">
        <w:rPr>
          <w:sz w:val="26"/>
          <w:szCs w:val="26"/>
        </w:rPr>
        <w:t>8</w:t>
      </w:r>
      <w:r w:rsidRPr="00CD2684">
        <w:rPr>
          <w:sz w:val="26"/>
          <w:szCs w:val="26"/>
        </w:rPr>
        <w:t>,</w:t>
      </w:r>
      <w:r w:rsidR="004264CE" w:rsidRPr="00CD2684">
        <w:rPr>
          <w:sz w:val="26"/>
          <w:szCs w:val="26"/>
        </w:rPr>
        <w:t>3</w:t>
      </w:r>
      <w:r w:rsidRPr="00CD2684">
        <w:rPr>
          <w:sz w:val="26"/>
          <w:szCs w:val="26"/>
        </w:rPr>
        <w:t> %.</w:t>
      </w:r>
    </w:p>
    <w:p w:rsidR="003B4091" w:rsidRPr="00CD2684" w:rsidRDefault="00AE3753" w:rsidP="003B4091">
      <w:pPr>
        <w:widowControl w:val="0"/>
        <w:tabs>
          <w:tab w:val="left" w:pos="720"/>
        </w:tabs>
        <w:autoSpaceDE w:val="0"/>
        <w:ind w:firstLine="840"/>
        <w:jc w:val="both"/>
        <w:rPr>
          <w:color w:val="000000"/>
          <w:sz w:val="26"/>
          <w:szCs w:val="26"/>
        </w:rPr>
      </w:pPr>
      <w:r w:rsidRPr="00CD2684">
        <w:rPr>
          <w:sz w:val="26"/>
          <w:szCs w:val="26"/>
        </w:rPr>
        <w:t xml:space="preserve">Кассовые расходы в </w:t>
      </w:r>
      <w:r w:rsidR="003B4091" w:rsidRPr="00CD2684">
        <w:rPr>
          <w:sz w:val="26"/>
          <w:szCs w:val="26"/>
        </w:rPr>
        <w:t>201</w:t>
      </w:r>
      <w:r w:rsidRPr="00CD2684">
        <w:rPr>
          <w:sz w:val="26"/>
          <w:szCs w:val="26"/>
        </w:rPr>
        <w:t>3</w:t>
      </w:r>
      <w:r w:rsidR="003B4091" w:rsidRPr="00CD2684">
        <w:rPr>
          <w:sz w:val="26"/>
          <w:szCs w:val="26"/>
        </w:rPr>
        <w:t xml:space="preserve"> году </w:t>
      </w:r>
      <w:r w:rsidR="004264CE" w:rsidRPr="00CD2684">
        <w:rPr>
          <w:sz w:val="26"/>
          <w:szCs w:val="26"/>
        </w:rPr>
        <w:t>возросли</w:t>
      </w:r>
      <w:r w:rsidR="003B4091" w:rsidRPr="00CD2684">
        <w:rPr>
          <w:sz w:val="26"/>
          <w:szCs w:val="26"/>
        </w:rPr>
        <w:t xml:space="preserve"> на 1</w:t>
      </w:r>
      <w:r w:rsidRPr="00CD2684">
        <w:rPr>
          <w:sz w:val="26"/>
          <w:szCs w:val="26"/>
        </w:rPr>
        <w:t>152,5 тыс. рублей п</w:t>
      </w:r>
      <w:r w:rsidR="003B4091" w:rsidRPr="00CD2684">
        <w:rPr>
          <w:sz w:val="26"/>
          <w:szCs w:val="26"/>
        </w:rPr>
        <w:t>о отношению к указанному периоду, Объем расходов по данному разделу в 201</w:t>
      </w:r>
      <w:r w:rsidR="004264CE" w:rsidRPr="00CD2684">
        <w:rPr>
          <w:sz w:val="26"/>
          <w:szCs w:val="26"/>
        </w:rPr>
        <w:t>3</w:t>
      </w:r>
      <w:r w:rsidR="003B4091" w:rsidRPr="00CD2684">
        <w:rPr>
          <w:sz w:val="26"/>
          <w:szCs w:val="26"/>
        </w:rPr>
        <w:t xml:space="preserve"> году в общей сумме расходов  бюджета</w:t>
      </w:r>
      <w:r w:rsidR="004264CE" w:rsidRPr="00CD2684">
        <w:rPr>
          <w:sz w:val="26"/>
          <w:szCs w:val="26"/>
        </w:rPr>
        <w:t xml:space="preserve"> муниципального района </w:t>
      </w:r>
      <w:r w:rsidR="003B4091" w:rsidRPr="00CD2684">
        <w:rPr>
          <w:sz w:val="26"/>
          <w:szCs w:val="26"/>
        </w:rPr>
        <w:t xml:space="preserve"> также </w:t>
      </w:r>
      <w:r w:rsidR="004264CE" w:rsidRPr="00CD2684">
        <w:rPr>
          <w:sz w:val="26"/>
          <w:szCs w:val="26"/>
        </w:rPr>
        <w:t>имеет рост</w:t>
      </w:r>
      <w:r w:rsidR="003B4091" w:rsidRPr="00CD2684">
        <w:rPr>
          <w:sz w:val="26"/>
          <w:szCs w:val="26"/>
        </w:rPr>
        <w:t xml:space="preserve"> и составил </w:t>
      </w:r>
      <w:r w:rsidR="004264CE" w:rsidRPr="00CD2684">
        <w:rPr>
          <w:sz w:val="26"/>
          <w:szCs w:val="26"/>
        </w:rPr>
        <w:t>1,3</w:t>
      </w:r>
      <w:r w:rsidR="003B4091" w:rsidRPr="00CD2684">
        <w:rPr>
          <w:sz w:val="26"/>
          <w:szCs w:val="26"/>
        </w:rPr>
        <w:t xml:space="preserve"> % против </w:t>
      </w:r>
      <w:r w:rsidR="004264CE" w:rsidRPr="00CD2684">
        <w:rPr>
          <w:sz w:val="26"/>
          <w:szCs w:val="26"/>
        </w:rPr>
        <w:t>0,</w:t>
      </w:r>
      <w:r w:rsidR="003B4091" w:rsidRPr="00CD2684">
        <w:rPr>
          <w:sz w:val="26"/>
          <w:szCs w:val="26"/>
        </w:rPr>
        <w:t>4</w:t>
      </w:r>
      <w:r w:rsidR="004264CE" w:rsidRPr="00CD2684">
        <w:rPr>
          <w:sz w:val="26"/>
          <w:szCs w:val="26"/>
        </w:rPr>
        <w:t>5</w:t>
      </w:r>
      <w:r w:rsidR="003B4091" w:rsidRPr="00CD2684">
        <w:rPr>
          <w:sz w:val="26"/>
          <w:szCs w:val="26"/>
        </w:rPr>
        <w:t xml:space="preserve"> % в 201</w:t>
      </w:r>
      <w:r w:rsidR="004264CE" w:rsidRPr="00CD2684">
        <w:rPr>
          <w:sz w:val="26"/>
          <w:szCs w:val="26"/>
        </w:rPr>
        <w:t>2</w:t>
      </w:r>
      <w:r w:rsidR="003B4091" w:rsidRPr="00CD2684">
        <w:rPr>
          <w:sz w:val="26"/>
          <w:szCs w:val="26"/>
        </w:rPr>
        <w:t> году.</w:t>
      </w:r>
    </w:p>
    <w:p w:rsidR="00A04CCE" w:rsidRPr="00CD2684" w:rsidRDefault="003B4091" w:rsidP="00AE3753">
      <w:pPr>
        <w:widowControl w:val="0"/>
        <w:tabs>
          <w:tab w:val="left" w:pos="720"/>
        </w:tabs>
        <w:autoSpaceDE w:val="0"/>
        <w:jc w:val="both"/>
        <w:rPr>
          <w:sz w:val="26"/>
          <w:szCs w:val="26"/>
        </w:rPr>
      </w:pPr>
      <w:r w:rsidRPr="00CD2684">
        <w:rPr>
          <w:b/>
          <w:color w:val="000000"/>
          <w:sz w:val="26"/>
          <w:szCs w:val="26"/>
        </w:rPr>
        <w:t>П</w:t>
      </w:r>
      <w:r w:rsidRPr="00CD2684">
        <w:rPr>
          <w:b/>
          <w:sz w:val="26"/>
          <w:szCs w:val="26"/>
        </w:rPr>
        <w:t xml:space="preserve">о разделу </w:t>
      </w:r>
      <w:r w:rsidR="00A04CCE" w:rsidRPr="00CD2684">
        <w:rPr>
          <w:b/>
          <w:sz w:val="26"/>
          <w:szCs w:val="26"/>
        </w:rPr>
        <w:t xml:space="preserve">04 </w:t>
      </w:r>
      <w:r w:rsidRPr="00CD2684">
        <w:rPr>
          <w:b/>
          <w:sz w:val="26"/>
          <w:szCs w:val="26"/>
        </w:rPr>
        <w:t>«Национальная экономика»</w:t>
      </w:r>
      <w:r w:rsidRPr="00CD2684">
        <w:rPr>
          <w:sz w:val="26"/>
          <w:szCs w:val="26"/>
        </w:rPr>
        <w:t xml:space="preserve"> расходы составили </w:t>
      </w:r>
      <w:r w:rsidR="004264CE" w:rsidRPr="00CD2684">
        <w:rPr>
          <w:sz w:val="26"/>
          <w:szCs w:val="26"/>
        </w:rPr>
        <w:t>4543,6 тыс</w:t>
      </w:r>
      <w:r w:rsidRPr="00CD2684">
        <w:rPr>
          <w:sz w:val="26"/>
          <w:szCs w:val="26"/>
        </w:rPr>
        <w:t>. руб</w:t>
      </w:r>
      <w:r w:rsidR="004264CE" w:rsidRPr="00CD2684">
        <w:rPr>
          <w:sz w:val="26"/>
          <w:szCs w:val="26"/>
        </w:rPr>
        <w:t>лей</w:t>
      </w:r>
      <w:r w:rsidRPr="00CD2684">
        <w:rPr>
          <w:sz w:val="26"/>
          <w:szCs w:val="26"/>
        </w:rPr>
        <w:t xml:space="preserve"> или исполнены в соответствии с утвержденными бюджетными назначениями на </w:t>
      </w:r>
      <w:r w:rsidR="004264CE" w:rsidRPr="00CD2684">
        <w:rPr>
          <w:sz w:val="26"/>
          <w:szCs w:val="26"/>
        </w:rPr>
        <w:t>99,4</w:t>
      </w:r>
      <w:r w:rsidRPr="00CD2684">
        <w:rPr>
          <w:sz w:val="26"/>
          <w:szCs w:val="26"/>
        </w:rPr>
        <w:t xml:space="preserve"> %. Неисполненные назначения по данному направлению образовались в сумме </w:t>
      </w:r>
      <w:r w:rsidR="004264CE" w:rsidRPr="00CD2684">
        <w:rPr>
          <w:sz w:val="26"/>
          <w:szCs w:val="26"/>
        </w:rPr>
        <w:t xml:space="preserve"> 24,0 тыс.</w:t>
      </w:r>
      <w:r w:rsidRPr="00CD2684">
        <w:rPr>
          <w:sz w:val="26"/>
          <w:szCs w:val="26"/>
        </w:rPr>
        <w:t xml:space="preserve"> руб</w:t>
      </w:r>
      <w:r w:rsidR="004264CE" w:rsidRPr="00CD2684">
        <w:rPr>
          <w:sz w:val="26"/>
          <w:szCs w:val="26"/>
        </w:rPr>
        <w:t>лей</w:t>
      </w:r>
      <w:r w:rsidR="00A04CCE" w:rsidRPr="00CD2684">
        <w:rPr>
          <w:sz w:val="26"/>
          <w:szCs w:val="26"/>
        </w:rPr>
        <w:t>.</w:t>
      </w:r>
    </w:p>
    <w:p w:rsidR="003B4091" w:rsidRPr="00CD2684" w:rsidRDefault="003B4091" w:rsidP="003B4091">
      <w:pPr>
        <w:widowControl w:val="0"/>
        <w:tabs>
          <w:tab w:val="left" w:pos="720"/>
        </w:tabs>
        <w:autoSpaceDE w:val="0"/>
        <w:ind w:firstLine="855"/>
        <w:jc w:val="both"/>
        <w:rPr>
          <w:sz w:val="26"/>
          <w:szCs w:val="26"/>
        </w:rPr>
      </w:pPr>
      <w:r w:rsidRPr="00CD2684">
        <w:rPr>
          <w:sz w:val="26"/>
          <w:szCs w:val="26"/>
        </w:rPr>
        <w:t xml:space="preserve">Основной объем расходов в рамках данного раздела направлен на поддержку </w:t>
      </w:r>
      <w:r w:rsidR="004264CE" w:rsidRPr="00CD2684">
        <w:rPr>
          <w:sz w:val="26"/>
          <w:szCs w:val="26"/>
        </w:rPr>
        <w:t>и развитие дорожного хозяйства района</w:t>
      </w:r>
      <w:r w:rsidRPr="00CD2684">
        <w:rPr>
          <w:sz w:val="26"/>
          <w:szCs w:val="26"/>
        </w:rPr>
        <w:t xml:space="preserve">, </w:t>
      </w:r>
      <w:r w:rsidR="00786822" w:rsidRPr="00CD2684">
        <w:rPr>
          <w:sz w:val="26"/>
          <w:szCs w:val="26"/>
        </w:rPr>
        <w:t>ремонт автомобильных дорог, а также мероприятия</w:t>
      </w:r>
      <w:r w:rsidRPr="00CD2684">
        <w:rPr>
          <w:sz w:val="26"/>
          <w:szCs w:val="26"/>
        </w:rPr>
        <w:t xml:space="preserve"> по землеустройству и землепользованию; на реализацию соответствующих  целевых программ</w:t>
      </w:r>
      <w:r w:rsidRPr="00CD2684">
        <w:rPr>
          <w:i/>
          <w:iCs/>
          <w:sz w:val="26"/>
          <w:szCs w:val="26"/>
        </w:rPr>
        <w:t>.</w:t>
      </w:r>
    </w:p>
    <w:p w:rsidR="003B4091" w:rsidRPr="00CD2684" w:rsidRDefault="003B4091" w:rsidP="003B4091">
      <w:pPr>
        <w:widowControl w:val="0"/>
        <w:tabs>
          <w:tab w:val="left" w:pos="720"/>
        </w:tabs>
        <w:autoSpaceDE w:val="0"/>
        <w:ind w:firstLine="850"/>
        <w:jc w:val="both"/>
        <w:rPr>
          <w:sz w:val="26"/>
          <w:szCs w:val="26"/>
        </w:rPr>
      </w:pPr>
      <w:r w:rsidRPr="00CD2684">
        <w:rPr>
          <w:sz w:val="26"/>
          <w:szCs w:val="26"/>
        </w:rPr>
        <w:lastRenderedPageBreak/>
        <w:t xml:space="preserve">Произошло значительное </w:t>
      </w:r>
      <w:r w:rsidR="004264CE" w:rsidRPr="00CD2684">
        <w:rPr>
          <w:sz w:val="26"/>
          <w:szCs w:val="26"/>
        </w:rPr>
        <w:t>уменьш</w:t>
      </w:r>
      <w:r w:rsidRPr="00CD2684">
        <w:rPr>
          <w:sz w:val="26"/>
          <w:szCs w:val="26"/>
        </w:rPr>
        <w:t>ение расходов по данному</w:t>
      </w:r>
      <w:r w:rsidR="004264CE" w:rsidRPr="00CD2684">
        <w:rPr>
          <w:sz w:val="26"/>
          <w:szCs w:val="26"/>
        </w:rPr>
        <w:t xml:space="preserve"> направлению по отношению к 2012 году - на 2298,5 тыс</w:t>
      </w:r>
      <w:r w:rsidRPr="00CD2684">
        <w:rPr>
          <w:sz w:val="26"/>
          <w:szCs w:val="26"/>
        </w:rPr>
        <w:t>. руб</w:t>
      </w:r>
      <w:r w:rsidR="004264CE" w:rsidRPr="00CD2684">
        <w:rPr>
          <w:sz w:val="26"/>
          <w:szCs w:val="26"/>
        </w:rPr>
        <w:t>лей</w:t>
      </w:r>
      <w:r w:rsidRPr="00CD2684">
        <w:rPr>
          <w:sz w:val="26"/>
          <w:szCs w:val="26"/>
        </w:rPr>
        <w:t xml:space="preserve"> Объем расходов по данному разделу в общем объеме ра</w:t>
      </w:r>
      <w:r w:rsidR="004264CE" w:rsidRPr="00CD2684">
        <w:rPr>
          <w:sz w:val="26"/>
          <w:szCs w:val="26"/>
        </w:rPr>
        <w:t>сходов городского бюджета в 2013</w:t>
      </w:r>
      <w:r w:rsidRPr="00CD2684">
        <w:rPr>
          <w:sz w:val="26"/>
          <w:szCs w:val="26"/>
        </w:rPr>
        <w:t xml:space="preserve"> году составил </w:t>
      </w:r>
      <w:r w:rsidR="004264CE" w:rsidRPr="00CD2684">
        <w:rPr>
          <w:sz w:val="26"/>
          <w:szCs w:val="26"/>
        </w:rPr>
        <w:t>3,2 %, что значительно ниже уровня 2012</w:t>
      </w:r>
      <w:r w:rsidR="00237FBD" w:rsidRPr="00CD2684">
        <w:rPr>
          <w:sz w:val="26"/>
          <w:szCs w:val="26"/>
        </w:rPr>
        <w:t> года, где уровень расходов на</w:t>
      </w:r>
      <w:r w:rsidR="00AE3753" w:rsidRPr="00CD2684">
        <w:rPr>
          <w:sz w:val="26"/>
          <w:szCs w:val="26"/>
        </w:rPr>
        <w:t xml:space="preserve"> </w:t>
      </w:r>
      <w:r w:rsidR="00237FBD" w:rsidRPr="00CD2684">
        <w:rPr>
          <w:sz w:val="26"/>
          <w:szCs w:val="26"/>
        </w:rPr>
        <w:t>данный ра</w:t>
      </w:r>
      <w:r w:rsidR="00AE3753" w:rsidRPr="00CD2684">
        <w:rPr>
          <w:sz w:val="26"/>
          <w:szCs w:val="26"/>
        </w:rPr>
        <w:t>з</w:t>
      </w:r>
      <w:r w:rsidR="00237FBD" w:rsidRPr="00CD2684">
        <w:rPr>
          <w:sz w:val="26"/>
          <w:szCs w:val="26"/>
        </w:rPr>
        <w:t>дел составлял 4,</w:t>
      </w:r>
      <w:r w:rsidR="00EB5BCB" w:rsidRPr="00CD2684">
        <w:rPr>
          <w:sz w:val="26"/>
          <w:szCs w:val="26"/>
        </w:rPr>
        <w:t>5</w:t>
      </w:r>
      <w:r w:rsidRPr="00CD2684">
        <w:rPr>
          <w:sz w:val="26"/>
          <w:szCs w:val="26"/>
        </w:rPr>
        <w:t xml:space="preserve"> %.</w:t>
      </w:r>
    </w:p>
    <w:p w:rsidR="003B4091" w:rsidRPr="00CD2684" w:rsidRDefault="003B4091" w:rsidP="00AE3753">
      <w:pPr>
        <w:widowControl w:val="0"/>
        <w:tabs>
          <w:tab w:val="left" w:pos="720"/>
        </w:tabs>
        <w:autoSpaceDE w:val="0"/>
        <w:jc w:val="both"/>
        <w:rPr>
          <w:sz w:val="26"/>
          <w:szCs w:val="26"/>
        </w:rPr>
      </w:pPr>
      <w:r w:rsidRPr="00CD2684">
        <w:rPr>
          <w:b/>
          <w:sz w:val="26"/>
          <w:szCs w:val="26"/>
        </w:rPr>
        <w:t xml:space="preserve">По </w:t>
      </w:r>
      <w:r w:rsidRPr="00CD2684">
        <w:rPr>
          <w:b/>
          <w:iCs/>
          <w:sz w:val="26"/>
          <w:szCs w:val="26"/>
        </w:rPr>
        <w:t>разделу</w:t>
      </w:r>
      <w:r w:rsidR="00A04CCE" w:rsidRPr="00CD2684">
        <w:rPr>
          <w:b/>
          <w:iCs/>
          <w:sz w:val="26"/>
          <w:szCs w:val="26"/>
        </w:rPr>
        <w:t xml:space="preserve"> 05</w:t>
      </w:r>
      <w:r w:rsidRPr="00CD2684">
        <w:rPr>
          <w:iCs/>
          <w:sz w:val="26"/>
          <w:szCs w:val="26"/>
        </w:rPr>
        <w:t xml:space="preserve"> </w:t>
      </w:r>
      <w:r w:rsidRPr="00CD2684">
        <w:rPr>
          <w:b/>
          <w:bCs/>
          <w:iCs/>
          <w:sz w:val="26"/>
          <w:szCs w:val="26"/>
        </w:rPr>
        <w:t xml:space="preserve">«Жилищно-коммунальное хозяйство» </w:t>
      </w:r>
      <w:r w:rsidRPr="00CD2684">
        <w:rPr>
          <w:sz w:val="26"/>
          <w:szCs w:val="26"/>
        </w:rPr>
        <w:t xml:space="preserve">расходы составили </w:t>
      </w:r>
      <w:r w:rsidR="00237FBD" w:rsidRPr="00CD2684">
        <w:rPr>
          <w:sz w:val="26"/>
          <w:szCs w:val="26"/>
        </w:rPr>
        <w:t xml:space="preserve">2229,9 тыс. </w:t>
      </w:r>
      <w:r w:rsidRPr="00CD2684">
        <w:rPr>
          <w:sz w:val="26"/>
          <w:szCs w:val="26"/>
        </w:rPr>
        <w:t xml:space="preserve">рублей </w:t>
      </w:r>
      <w:r w:rsidRPr="00CD2684">
        <w:rPr>
          <w:bCs/>
          <w:sz w:val="26"/>
          <w:szCs w:val="26"/>
        </w:rPr>
        <w:t xml:space="preserve">или </w:t>
      </w:r>
      <w:r w:rsidR="00237FBD" w:rsidRPr="00CD2684">
        <w:rPr>
          <w:sz w:val="26"/>
          <w:szCs w:val="26"/>
        </w:rPr>
        <w:t>исполнены на 100,0</w:t>
      </w:r>
      <w:r w:rsidRPr="00CD2684">
        <w:rPr>
          <w:bCs/>
          <w:sz w:val="26"/>
          <w:szCs w:val="26"/>
        </w:rPr>
        <w:t xml:space="preserve"> %</w:t>
      </w:r>
      <w:r w:rsidRPr="00CD2684">
        <w:rPr>
          <w:b/>
          <w:bCs/>
          <w:sz w:val="26"/>
          <w:szCs w:val="26"/>
        </w:rPr>
        <w:t xml:space="preserve"> </w:t>
      </w:r>
      <w:r w:rsidRPr="00CD2684">
        <w:rPr>
          <w:bCs/>
          <w:sz w:val="26"/>
          <w:szCs w:val="26"/>
        </w:rPr>
        <w:t xml:space="preserve">к </w:t>
      </w:r>
      <w:r w:rsidRPr="00CD2684">
        <w:rPr>
          <w:sz w:val="26"/>
          <w:szCs w:val="26"/>
        </w:rPr>
        <w:t>уточненным бюджетным назначениям</w:t>
      </w:r>
      <w:r w:rsidRPr="00CD2684">
        <w:rPr>
          <w:bCs/>
          <w:sz w:val="26"/>
          <w:szCs w:val="26"/>
        </w:rPr>
        <w:t xml:space="preserve">. </w:t>
      </w:r>
    </w:p>
    <w:p w:rsidR="00A04CCE" w:rsidRPr="00CD2684" w:rsidRDefault="00237FBD" w:rsidP="003B4091">
      <w:pPr>
        <w:widowControl w:val="0"/>
        <w:tabs>
          <w:tab w:val="left" w:pos="720"/>
        </w:tabs>
        <w:autoSpaceDE w:val="0"/>
        <w:ind w:firstLine="850"/>
        <w:jc w:val="both"/>
        <w:rPr>
          <w:sz w:val="26"/>
          <w:szCs w:val="26"/>
        </w:rPr>
      </w:pPr>
      <w:proofErr w:type="gramStart"/>
      <w:r w:rsidRPr="00CD2684">
        <w:rPr>
          <w:sz w:val="26"/>
          <w:szCs w:val="26"/>
        </w:rPr>
        <w:t>В целом произошло уменьш</w:t>
      </w:r>
      <w:r w:rsidR="003B4091" w:rsidRPr="00CD2684">
        <w:rPr>
          <w:sz w:val="26"/>
          <w:szCs w:val="26"/>
        </w:rPr>
        <w:t>ение произведенных расходов по данному</w:t>
      </w:r>
      <w:r w:rsidRPr="00CD2684">
        <w:rPr>
          <w:sz w:val="26"/>
          <w:szCs w:val="26"/>
        </w:rPr>
        <w:t xml:space="preserve"> направлению по отношению к 2012</w:t>
      </w:r>
      <w:r w:rsidR="003B4091" w:rsidRPr="00CD2684">
        <w:rPr>
          <w:sz w:val="26"/>
          <w:szCs w:val="26"/>
        </w:rPr>
        <w:t xml:space="preserve"> году - на </w:t>
      </w:r>
      <w:r w:rsidRPr="00CD2684">
        <w:rPr>
          <w:sz w:val="26"/>
          <w:szCs w:val="26"/>
        </w:rPr>
        <w:t>2317,0 тыс</w:t>
      </w:r>
      <w:r w:rsidR="003B4091" w:rsidRPr="00CD2684">
        <w:rPr>
          <w:sz w:val="26"/>
          <w:szCs w:val="26"/>
        </w:rPr>
        <w:t xml:space="preserve">. руб. или на </w:t>
      </w:r>
      <w:r w:rsidRPr="00CD2684">
        <w:rPr>
          <w:sz w:val="26"/>
          <w:szCs w:val="26"/>
        </w:rPr>
        <w:t>5</w:t>
      </w:r>
      <w:r w:rsidR="00FA480D" w:rsidRPr="00CD2684">
        <w:rPr>
          <w:sz w:val="26"/>
          <w:szCs w:val="26"/>
        </w:rPr>
        <w:t>1 %, что в основном объясняется,  уменьшением субвенции на выполнение государственных полномочий по компенсации выпадающих доходов организациям, предоставляющим коммунальные услуги по тарифам для населения, установленным органами исполнительной власти области</w:t>
      </w:r>
      <w:r w:rsidR="00AE3753" w:rsidRPr="00CD2684">
        <w:rPr>
          <w:sz w:val="26"/>
          <w:szCs w:val="26"/>
        </w:rPr>
        <w:t xml:space="preserve"> (изменение тарифов на тепло)</w:t>
      </w:r>
      <w:r w:rsidR="00FA480D" w:rsidRPr="00CD2684">
        <w:rPr>
          <w:sz w:val="26"/>
          <w:szCs w:val="26"/>
        </w:rPr>
        <w:t>.</w:t>
      </w:r>
      <w:proofErr w:type="gramEnd"/>
    </w:p>
    <w:p w:rsidR="003B4091" w:rsidRPr="00CD2684" w:rsidRDefault="003B4091" w:rsidP="00AE3753">
      <w:pPr>
        <w:widowControl w:val="0"/>
        <w:tabs>
          <w:tab w:val="left" w:pos="720"/>
        </w:tabs>
        <w:autoSpaceDE w:val="0"/>
        <w:jc w:val="both"/>
        <w:rPr>
          <w:sz w:val="26"/>
          <w:szCs w:val="26"/>
        </w:rPr>
      </w:pPr>
      <w:r w:rsidRPr="00CD2684">
        <w:rPr>
          <w:b/>
          <w:sz w:val="26"/>
          <w:szCs w:val="26"/>
        </w:rPr>
        <w:t>По разделу</w:t>
      </w:r>
      <w:r w:rsidR="00A04CCE" w:rsidRPr="00CD2684">
        <w:rPr>
          <w:b/>
          <w:sz w:val="26"/>
          <w:szCs w:val="26"/>
        </w:rPr>
        <w:t xml:space="preserve"> 07</w:t>
      </w:r>
      <w:r w:rsidRPr="00CD2684">
        <w:rPr>
          <w:b/>
          <w:sz w:val="26"/>
          <w:szCs w:val="26"/>
        </w:rPr>
        <w:t xml:space="preserve"> «Образование» </w:t>
      </w:r>
      <w:r w:rsidRPr="00CD2684">
        <w:rPr>
          <w:sz w:val="26"/>
          <w:szCs w:val="26"/>
        </w:rPr>
        <w:t>расходы составили</w:t>
      </w:r>
      <w:r w:rsidRPr="00CD2684">
        <w:rPr>
          <w:b/>
          <w:sz w:val="26"/>
          <w:szCs w:val="26"/>
        </w:rPr>
        <w:t xml:space="preserve"> </w:t>
      </w:r>
      <w:r w:rsidR="00237FBD" w:rsidRPr="00CD2684">
        <w:rPr>
          <w:b/>
          <w:sz w:val="26"/>
          <w:szCs w:val="26"/>
        </w:rPr>
        <w:t xml:space="preserve"> 53077,0 тыс</w:t>
      </w:r>
      <w:r w:rsidRPr="00CD2684">
        <w:rPr>
          <w:sz w:val="26"/>
          <w:szCs w:val="26"/>
        </w:rPr>
        <w:t>. рублей, исполнены в соответствии с уточненными плановыми бюджетным</w:t>
      </w:r>
      <w:r w:rsidR="00383727" w:rsidRPr="00CD2684">
        <w:rPr>
          <w:sz w:val="26"/>
          <w:szCs w:val="26"/>
        </w:rPr>
        <w:t>и</w:t>
      </w:r>
      <w:r w:rsidRPr="00CD2684">
        <w:rPr>
          <w:sz w:val="26"/>
          <w:szCs w:val="26"/>
        </w:rPr>
        <w:t xml:space="preserve"> назначениями на 99,</w:t>
      </w:r>
      <w:r w:rsidR="00237FBD" w:rsidRPr="00CD2684">
        <w:rPr>
          <w:sz w:val="26"/>
          <w:szCs w:val="26"/>
        </w:rPr>
        <w:t>2</w:t>
      </w:r>
      <w:r w:rsidRPr="00CD2684">
        <w:rPr>
          <w:sz w:val="26"/>
          <w:szCs w:val="26"/>
        </w:rPr>
        <w:t> %, т. е. практически в полном объеме.</w:t>
      </w:r>
    </w:p>
    <w:p w:rsidR="003B4091" w:rsidRPr="00CD2684" w:rsidRDefault="003B4091" w:rsidP="003B4091">
      <w:pPr>
        <w:widowControl w:val="0"/>
        <w:tabs>
          <w:tab w:val="left" w:pos="720"/>
        </w:tabs>
        <w:autoSpaceDE w:val="0"/>
        <w:ind w:firstLine="855"/>
        <w:jc w:val="both"/>
        <w:rPr>
          <w:sz w:val="26"/>
          <w:szCs w:val="26"/>
        </w:rPr>
      </w:pPr>
      <w:r w:rsidRPr="00CD2684">
        <w:rPr>
          <w:sz w:val="26"/>
          <w:szCs w:val="26"/>
        </w:rPr>
        <w:t>Расходы по данному разделу произведены по следующим основным направлениям: финансирование деятельности его подведомственных бюджетных и автономных учреждений,</w:t>
      </w:r>
      <w:r w:rsidRPr="00CD2684">
        <w:rPr>
          <w:i/>
          <w:iCs/>
          <w:sz w:val="26"/>
          <w:szCs w:val="26"/>
        </w:rPr>
        <w:t xml:space="preserve"> </w:t>
      </w:r>
      <w:r w:rsidRPr="00CD2684">
        <w:rPr>
          <w:sz w:val="26"/>
          <w:szCs w:val="26"/>
        </w:rPr>
        <w:t>на реализацию муниципальных и областных целевых программ.</w:t>
      </w:r>
    </w:p>
    <w:p w:rsidR="003B4091" w:rsidRPr="00CD2684" w:rsidRDefault="00237FBD" w:rsidP="003B4091">
      <w:pPr>
        <w:widowControl w:val="0"/>
        <w:tabs>
          <w:tab w:val="left" w:pos="720"/>
        </w:tabs>
        <w:autoSpaceDE w:val="0"/>
        <w:ind w:firstLine="840"/>
        <w:jc w:val="both"/>
        <w:rPr>
          <w:sz w:val="26"/>
          <w:szCs w:val="26"/>
        </w:rPr>
      </w:pPr>
      <w:r w:rsidRPr="00CD2684">
        <w:rPr>
          <w:sz w:val="26"/>
          <w:szCs w:val="26"/>
        </w:rPr>
        <w:t>Увеличение произведенных в 2013</w:t>
      </w:r>
      <w:r w:rsidR="003B4091" w:rsidRPr="00CD2684">
        <w:rPr>
          <w:sz w:val="26"/>
          <w:szCs w:val="26"/>
        </w:rPr>
        <w:t xml:space="preserve"> году расходов по данному направлению по отношению к 201</w:t>
      </w:r>
      <w:r w:rsidRPr="00CD2684">
        <w:rPr>
          <w:sz w:val="26"/>
          <w:szCs w:val="26"/>
        </w:rPr>
        <w:t>2</w:t>
      </w:r>
      <w:r w:rsidR="003B4091" w:rsidRPr="00CD2684">
        <w:rPr>
          <w:sz w:val="26"/>
          <w:szCs w:val="26"/>
        </w:rPr>
        <w:t xml:space="preserve"> году составило </w:t>
      </w:r>
      <w:r w:rsidR="00EB5BCB" w:rsidRPr="00CD2684">
        <w:rPr>
          <w:sz w:val="26"/>
          <w:szCs w:val="26"/>
        </w:rPr>
        <w:t>1327,4</w:t>
      </w:r>
      <w:r w:rsidRPr="00CD2684">
        <w:rPr>
          <w:sz w:val="26"/>
          <w:szCs w:val="26"/>
        </w:rPr>
        <w:t xml:space="preserve"> тыс</w:t>
      </w:r>
      <w:r w:rsidR="003B4091" w:rsidRPr="00CD2684">
        <w:rPr>
          <w:sz w:val="26"/>
          <w:szCs w:val="26"/>
        </w:rPr>
        <w:t>. рублей или 10</w:t>
      </w:r>
      <w:r w:rsidRPr="00CD2684">
        <w:rPr>
          <w:sz w:val="26"/>
          <w:szCs w:val="26"/>
        </w:rPr>
        <w:t>2</w:t>
      </w:r>
      <w:r w:rsidR="00EB5BCB" w:rsidRPr="00CD2684">
        <w:rPr>
          <w:sz w:val="26"/>
          <w:szCs w:val="26"/>
        </w:rPr>
        <w:t>,5</w:t>
      </w:r>
      <w:r w:rsidR="003B4091" w:rsidRPr="00CD2684">
        <w:rPr>
          <w:sz w:val="26"/>
          <w:szCs w:val="26"/>
        </w:rPr>
        <w:t xml:space="preserve"> % и объясняется </w:t>
      </w:r>
      <w:r w:rsidR="003B4091" w:rsidRPr="00CD2684">
        <w:rPr>
          <w:color w:val="000000"/>
          <w:sz w:val="26"/>
          <w:szCs w:val="26"/>
        </w:rPr>
        <w:t xml:space="preserve">повышением уровня заработной платы работников  образования,  расходами на уплату налога на имущество и земельного налога, а так же на ремонты </w:t>
      </w:r>
      <w:r w:rsidR="00A04CCE" w:rsidRPr="00CD2684">
        <w:rPr>
          <w:color w:val="000000"/>
          <w:sz w:val="26"/>
          <w:szCs w:val="26"/>
        </w:rPr>
        <w:t xml:space="preserve"> зданий детских садов и п</w:t>
      </w:r>
      <w:r w:rsidR="003B4091" w:rsidRPr="00CD2684">
        <w:rPr>
          <w:color w:val="000000"/>
          <w:sz w:val="26"/>
          <w:szCs w:val="26"/>
        </w:rPr>
        <w:t>риобретение оборудования.</w:t>
      </w:r>
    </w:p>
    <w:p w:rsidR="003B4091" w:rsidRPr="00CD2684" w:rsidRDefault="003B4091" w:rsidP="003B4091">
      <w:pPr>
        <w:widowControl w:val="0"/>
        <w:tabs>
          <w:tab w:val="left" w:pos="720"/>
        </w:tabs>
        <w:autoSpaceDE w:val="0"/>
        <w:ind w:firstLine="840"/>
        <w:jc w:val="both"/>
        <w:rPr>
          <w:sz w:val="26"/>
          <w:szCs w:val="26"/>
        </w:rPr>
      </w:pPr>
      <w:r w:rsidRPr="00CD2684">
        <w:rPr>
          <w:sz w:val="26"/>
          <w:szCs w:val="26"/>
        </w:rPr>
        <w:t>В целом, расходы по данному разделу в 201</w:t>
      </w:r>
      <w:r w:rsidR="00237FBD" w:rsidRPr="00CD2684">
        <w:rPr>
          <w:sz w:val="26"/>
          <w:szCs w:val="26"/>
        </w:rPr>
        <w:t>3</w:t>
      </w:r>
      <w:r w:rsidRPr="00CD2684">
        <w:rPr>
          <w:sz w:val="26"/>
          <w:szCs w:val="26"/>
        </w:rPr>
        <w:t xml:space="preserve"> году</w:t>
      </w:r>
      <w:r w:rsidR="00237FBD" w:rsidRPr="00CD2684">
        <w:rPr>
          <w:sz w:val="26"/>
          <w:szCs w:val="26"/>
        </w:rPr>
        <w:t xml:space="preserve"> составили 37,7 %</w:t>
      </w:r>
      <w:r w:rsidRPr="00CD2684">
        <w:rPr>
          <w:sz w:val="26"/>
          <w:szCs w:val="26"/>
        </w:rPr>
        <w:t>, в 201</w:t>
      </w:r>
      <w:r w:rsidR="00237FBD" w:rsidRPr="00CD2684">
        <w:rPr>
          <w:sz w:val="26"/>
          <w:szCs w:val="26"/>
        </w:rPr>
        <w:t>2 году</w:t>
      </w:r>
      <w:r w:rsidRPr="00CD2684">
        <w:rPr>
          <w:sz w:val="26"/>
          <w:szCs w:val="26"/>
        </w:rPr>
        <w:t xml:space="preserve"> состав</w:t>
      </w:r>
      <w:r w:rsidR="00237FBD" w:rsidRPr="00CD2684">
        <w:rPr>
          <w:sz w:val="26"/>
          <w:szCs w:val="26"/>
        </w:rPr>
        <w:t>ляли</w:t>
      </w:r>
      <w:r w:rsidRPr="00CD2684">
        <w:rPr>
          <w:sz w:val="26"/>
          <w:szCs w:val="26"/>
        </w:rPr>
        <w:t xml:space="preserve"> наибольшую долю  </w:t>
      </w:r>
      <w:r w:rsidR="004079FB" w:rsidRPr="00CD2684">
        <w:rPr>
          <w:sz w:val="26"/>
          <w:szCs w:val="26"/>
        </w:rPr>
        <w:t xml:space="preserve">(32,8%) </w:t>
      </w:r>
      <w:r w:rsidRPr="00CD2684">
        <w:rPr>
          <w:sz w:val="26"/>
          <w:szCs w:val="26"/>
        </w:rPr>
        <w:t xml:space="preserve">в </w:t>
      </w:r>
      <w:r w:rsidR="00237FBD" w:rsidRPr="00CD2684">
        <w:rPr>
          <w:sz w:val="26"/>
          <w:szCs w:val="26"/>
        </w:rPr>
        <w:t>общем объеме расходов  бюджета муниципального района</w:t>
      </w:r>
      <w:r w:rsidR="004676AA" w:rsidRPr="00CD2684">
        <w:rPr>
          <w:sz w:val="26"/>
          <w:szCs w:val="26"/>
        </w:rPr>
        <w:t xml:space="preserve"> </w:t>
      </w:r>
      <w:r w:rsidR="00237FBD" w:rsidRPr="00CD2684">
        <w:rPr>
          <w:sz w:val="26"/>
          <w:szCs w:val="26"/>
        </w:rPr>
        <w:t xml:space="preserve">или   </w:t>
      </w:r>
      <w:r w:rsidR="004676AA" w:rsidRPr="00CD2684">
        <w:rPr>
          <w:sz w:val="26"/>
          <w:szCs w:val="26"/>
        </w:rPr>
        <w:t xml:space="preserve">расходы по образованию составляют в бюджете муниципального района </w:t>
      </w:r>
      <w:r w:rsidR="00237FBD" w:rsidRPr="00CD2684">
        <w:rPr>
          <w:sz w:val="26"/>
          <w:szCs w:val="26"/>
        </w:rPr>
        <w:t>больше одной третий</w:t>
      </w:r>
      <w:r w:rsidR="004676AA" w:rsidRPr="00CD2684">
        <w:rPr>
          <w:sz w:val="26"/>
          <w:szCs w:val="26"/>
        </w:rPr>
        <w:t xml:space="preserve"> объема </w:t>
      </w:r>
      <w:r w:rsidR="00237FBD" w:rsidRPr="00CD2684">
        <w:rPr>
          <w:sz w:val="26"/>
          <w:szCs w:val="26"/>
        </w:rPr>
        <w:t xml:space="preserve"> ра</w:t>
      </w:r>
      <w:r w:rsidR="004676AA" w:rsidRPr="00CD2684">
        <w:rPr>
          <w:sz w:val="26"/>
          <w:szCs w:val="26"/>
        </w:rPr>
        <w:t>с</w:t>
      </w:r>
      <w:r w:rsidR="00237FBD" w:rsidRPr="00CD2684">
        <w:rPr>
          <w:sz w:val="26"/>
          <w:szCs w:val="26"/>
        </w:rPr>
        <w:t>ходов</w:t>
      </w:r>
      <w:r w:rsidR="004676AA" w:rsidRPr="00CD2684">
        <w:rPr>
          <w:sz w:val="26"/>
          <w:szCs w:val="26"/>
        </w:rPr>
        <w:t xml:space="preserve"> муниципального бюджета.</w:t>
      </w:r>
    </w:p>
    <w:p w:rsidR="003B4091" w:rsidRPr="00CD2684" w:rsidRDefault="003B4091" w:rsidP="00383727">
      <w:pPr>
        <w:widowControl w:val="0"/>
        <w:tabs>
          <w:tab w:val="left" w:pos="720"/>
        </w:tabs>
        <w:autoSpaceDE w:val="0"/>
        <w:jc w:val="both"/>
        <w:rPr>
          <w:sz w:val="26"/>
          <w:szCs w:val="26"/>
        </w:rPr>
      </w:pPr>
      <w:r w:rsidRPr="00CD2684">
        <w:rPr>
          <w:b/>
          <w:sz w:val="26"/>
          <w:szCs w:val="26"/>
        </w:rPr>
        <w:t>По разделу</w:t>
      </w:r>
      <w:r w:rsidR="00A04CCE" w:rsidRPr="00CD2684">
        <w:rPr>
          <w:b/>
          <w:sz w:val="26"/>
          <w:szCs w:val="26"/>
        </w:rPr>
        <w:t xml:space="preserve"> 07</w:t>
      </w:r>
      <w:r w:rsidRPr="00CD2684">
        <w:rPr>
          <w:b/>
          <w:sz w:val="26"/>
          <w:szCs w:val="26"/>
        </w:rPr>
        <w:t xml:space="preserve"> «Культура, кинематография»</w:t>
      </w:r>
      <w:r w:rsidR="004676AA" w:rsidRPr="00CD2684">
        <w:rPr>
          <w:sz w:val="26"/>
          <w:szCs w:val="26"/>
        </w:rPr>
        <w:t xml:space="preserve"> расходы составили 18398,5 тыс</w:t>
      </w:r>
      <w:r w:rsidRPr="00CD2684">
        <w:rPr>
          <w:sz w:val="26"/>
          <w:szCs w:val="26"/>
        </w:rPr>
        <w:t>. руб. и исполнены в соответствии с плановыми бюджетн</w:t>
      </w:r>
      <w:r w:rsidR="004676AA" w:rsidRPr="00CD2684">
        <w:rPr>
          <w:sz w:val="26"/>
          <w:szCs w:val="26"/>
        </w:rPr>
        <w:t xml:space="preserve">ыми назначениями практически  на </w:t>
      </w:r>
      <w:r w:rsidRPr="00CD2684">
        <w:rPr>
          <w:sz w:val="26"/>
          <w:szCs w:val="26"/>
        </w:rPr>
        <w:t>100 %</w:t>
      </w:r>
      <w:r w:rsidR="004676AA" w:rsidRPr="00CD2684">
        <w:rPr>
          <w:sz w:val="26"/>
          <w:szCs w:val="26"/>
        </w:rPr>
        <w:t xml:space="preserve"> или 99,6 %</w:t>
      </w:r>
      <w:r w:rsidRPr="00CD2684">
        <w:rPr>
          <w:sz w:val="26"/>
          <w:szCs w:val="26"/>
        </w:rPr>
        <w:t>.</w:t>
      </w:r>
    </w:p>
    <w:p w:rsidR="00A04CCE" w:rsidRPr="00CD2684" w:rsidRDefault="004676AA" w:rsidP="003B4091">
      <w:pPr>
        <w:widowControl w:val="0"/>
        <w:tabs>
          <w:tab w:val="left" w:pos="720"/>
        </w:tabs>
        <w:autoSpaceDE w:val="0"/>
        <w:ind w:firstLine="825"/>
        <w:jc w:val="both"/>
        <w:rPr>
          <w:sz w:val="26"/>
          <w:szCs w:val="26"/>
        </w:rPr>
      </w:pPr>
      <w:r w:rsidRPr="00CD2684">
        <w:rPr>
          <w:sz w:val="26"/>
          <w:szCs w:val="26"/>
        </w:rPr>
        <w:t>За счет средств</w:t>
      </w:r>
      <w:r w:rsidR="003B4091" w:rsidRPr="00CD2684">
        <w:rPr>
          <w:sz w:val="26"/>
          <w:szCs w:val="26"/>
        </w:rPr>
        <w:t xml:space="preserve"> бюджета</w:t>
      </w:r>
      <w:r w:rsidRPr="00CD2684">
        <w:rPr>
          <w:sz w:val="26"/>
          <w:szCs w:val="26"/>
        </w:rPr>
        <w:t xml:space="preserve"> муниципального района </w:t>
      </w:r>
      <w:r w:rsidR="003B4091" w:rsidRPr="00CD2684">
        <w:rPr>
          <w:sz w:val="26"/>
          <w:szCs w:val="26"/>
        </w:rPr>
        <w:t xml:space="preserve"> в 201</w:t>
      </w:r>
      <w:r w:rsidRPr="00CD2684">
        <w:rPr>
          <w:sz w:val="26"/>
          <w:szCs w:val="26"/>
        </w:rPr>
        <w:t>3</w:t>
      </w:r>
      <w:r w:rsidR="003B4091" w:rsidRPr="00CD2684">
        <w:rPr>
          <w:sz w:val="26"/>
          <w:szCs w:val="26"/>
        </w:rPr>
        <w:t xml:space="preserve"> году по данному разделу финанси</w:t>
      </w:r>
      <w:r w:rsidRPr="00CD2684">
        <w:rPr>
          <w:sz w:val="26"/>
          <w:szCs w:val="26"/>
        </w:rPr>
        <w:t xml:space="preserve">ровалась деятельность </w:t>
      </w:r>
      <w:r w:rsidR="003B4091" w:rsidRPr="00CD2684">
        <w:rPr>
          <w:sz w:val="26"/>
          <w:szCs w:val="26"/>
        </w:rPr>
        <w:t>учреждений культуры (подведомственных бюджетных и автономных учрежден</w:t>
      </w:r>
      <w:r w:rsidRPr="00CD2684">
        <w:rPr>
          <w:sz w:val="26"/>
          <w:szCs w:val="26"/>
        </w:rPr>
        <w:t>ий комитета культуры района</w:t>
      </w:r>
      <w:r w:rsidR="003B4091" w:rsidRPr="00CD2684">
        <w:rPr>
          <w:sz w:val="26"/>
          <w:szCs w:val="26"/>
        </w:rPr>
        <w:t xml:space="preserve">), мероприятия в рамках муниципальных целевых программ. </w:t>
      </w:r>
    </w:p>
    <w:p w:rsidR="003B4091" w:rsidRPr="00CD2684" w:rsidRDefault="003B4091" w:rsidP="003B4091">
      <w:pPr>
        <w:widowControl w:val="0"/>
        <w:tabs>
          <w:tab w:val="left" w:pos="720"/>
        </w:tabs>
        <w:autoSpaceDE w:val="0"/>
        <w:ind w:firstLine="825"/>
        <w:jc w:val="both"/>
        <w:rPr>
          <w:sz w:val="26"/>
          <w:szCs w:val="26"/>
        </w:rPr>
      </w:pPr>
      <w:r w:rsidRPr="00CD2684">
        <w:rPr>
          <w:sz w:val="26"/>
          <w:szCs w:val="26"/>
        </w:rPr>
        <w:t>Уровень произведенных расход</w:t>
      </w:r>
      <w:r w:rsidR="004676AA" w:rsidRPr="00CD2684">
        <w:rPr>
          <w:sz w:val="26"/>
          <w:szCs w:val="26"/>
        </w:rPr>
        <w:t>ов по данному направлению в 2013</w:t>
      </w:r>
      <w:r w:rsidRPr="00CD2684">
        <w:rPr>
          <w:sz w:val="26"/>
          <w:szCs w:val="26"/>
        </w:rPr>
        <w:t xml:space="preserve"> году в целом сопоставим с показателем 201</w:t>
      </w:r>
      <w:r w:rsidR="004676AA" w:rsidRPr="00CD2684">
        <w:rPr>
          <w:sz w:val="26"/>
          <w:szCs w:val="26"/>
        </w:rPr>
        <w:t>2</w:t>
      </w:r>
      <w:r w:rsidRPr="00CD2684">
        <w:rPr>
          <w:sz w:val="26"/>
          <w:szCs w:val="26"/>
        </w:rPr>
        <w:t xml:space="preserve"> </w:t>
      </w:r>
      <w:proofErr w:type="gramStart"/>
      <w:r w:rsidRPr="00CD2684">
        <w:rPr>
          <w:sz w:val="26"/>
          <w:szCs w:val="26"/>
        </w:rPr>
        <w:t>года</w:t>
      </w:r>
      <w:proofErr w:type="gramEnd"/>
      <w:r w:rsidRPr="00CD2684">
        <w:rPr>
          <w:sz w:val="26"/>
          <w:szCs w:val="26"/>
        </w:rPr>
        <w:t xml:space="preserve"> и составил рост </w:t>
      </w:r>
      <w:r w:rsidR="004676AA" w:rsidRPr="00CD2684">
        <w:rPr>
          <w:sz w:val="26"/>
          <w:szCs w:val="26"/>
        </w:rPr>
        <w:t xml:space="preserve">финансирования </w:t>
      </w:r>
      <w:r w:rsidRPr="00CD2684">
        <w:rPr>
          <w:sz w:val="26"/>
          <w:szCs w:val="26"/>
        </w:rPr>
        <w:t xml:space="preserve">на </w:t>
      </w:r>
      <w:r w:rsidR="004676AA" w:rsidRPr="00CD2684">
        <w:rPr>
          <w:sz w:val="26"/>
          <w:szCs w:val="26"/>
        </w:rPr>
        <w:t>77</w:t>
      </w:r>
      <w:r w:rsidR="00EB5BCB" w:rsidRPr="00CD2684">
        <w:rPr>
          <w:sz w:val="26"/>
          <w:szCs w:val="26"/>
        </w:rPr>
        <w:t>9</w:t>
      </w:r>
      <w:r w:rsidR="004676AA" w:rsidRPr="00CD2684">
        <w:rPr>
          <w:sz w:val="26"/>
          <w:szCs w:val="26"/>
        </w:rPr>
        <w:t>,</w:t>
      </w:r>
      <w:r w:rsidR="00EB5BCB" w:rsidRPr="00CD2684">
        <w:rPr>
          <w:sz w:val="26"/>
          <w:szCs w:val="26"/>
        </w:rPr>
        <w:t>1</w:t>
      </w:r>
      <w:r w:rsidR="004676AA" w:rsidRPr="00CD2684">
        <w:rPr>
          <w:sz w:val="26"/>
          <w:szCs w:val="26"/>
        </w:rPr>
        <w:t xml:space="preserve"> тыс</w:t>
      </w:r>
      <w:r w:rsidRPr="00CD2684">
        <w:rPr>
          <w:sz w:val="26"/>
          <w:szCs w:val="26"/>
        </w:rPr>
        <w:t xml:space="preserve">. рублей или </w:t>
      </w:r>
      <w:r w:rsidR="004676AA" w:rsidRPr="00CD2684">
        <w:rPr>
          <w:sz w:val="26"/>
          <w:szCs w:val="26"/>
        </w:rPr>
        <w:t>4,</w:t>
      </w:r>
      <w:r w:rsidR="00EB5BCB" w:rsidRPr="00CD2684">
        <w:rPr>
          <w:sz w:val="26"/>
          <w:szCs w:val="26"/>
        </w:rPr>
        <w:t>4</w:t>
      </w:r>
      <w:r w:rsidRPr="00CD2684">
        <w:rPr>
          <w:sz w:val="26"/>
          <w:szCs w:val="26"/>
        </w:rPr>
        <w:t xml:space="preserve"> %.</w:t>
      </w:r>
    </w:p>
    <w:p w:rsidR="003B4091" w:rsidRPr="00CD2684" w:rsidRDefault="003B4091" w:rsidP="003B4091">
      <w:pPr>
        <w:widowControl w:val="0"/>
        <w:tabs>
          <w:tab w:val="left" w:pos="720"/>
        </w:tabs>
        <w:autoSpaceDE w:val="0"/>
        <w:ind w:firstLine="840"/>
        <w:jc w:val="both"/>
        <w:rPr>
          <w:sz w:val="26"/>
          <w:szCs w:val="26"/>
        </w:rPr>
      </w:pPr>
      <w:r w:rsidRPr="00CD2684">
        <w:rPr>
          <w:sz w:val="26"/>
          <w:szCs w:val="26"/>
        </w:rPr>
        <w:t>В общем объеме расходов  бюджета, произведенные расходы по данному разделу в 201</w:t>
      </w:r>
      <w:r w:rsidR="004676AA" w:rsidRPr="00CD2684">
        <w:rPr>
          <w:sz w:val="26"/>
          <w:szCs w:val="26"/>
        </w:rPr>
        <w:t>3</w:t>
      </w:r>
      <w:r w:rsidRPr="00CD2684">
        <w:rPr>
          <w:sz w:val="26"/>
          <w:szCs w:val="26"/>
        </w:rPr>
        <w:t xml:space="preserve"> году составили </w:t>
      </w:r>
      <w:r w:rsidR="004676AA" w:rsidRPr="00CD2684">
        <w:rPr>
          <w:sz w:val="26"/>
          <w:szCs w:val="26"/>
        </w:rPr>
        <w:t>13,1</w:t>
      </w:r>
      <w:r w:rsidRPr="00CD2684">
        <w:rPr>
          <w:sz w:val="26"/>
          <w:szCs w:val="26"/>
        </w:rPr>
        <w:t xml:space="preserve"> %, что примерно на уровне аналогичного показателя 201</w:t>
      </w:r>
      <w:r w:rsidR="004676AA" w:rsidRPr="00CD2684">
        <w:rPr>
          <w:sz w:val="26"/>
          <w:szCs w:val="26"/>
        </w:rPr>
        <w:t>2</w:t>
      </w:r>
      <w:r w:rsidRPr="00CD2684">
        <w:rPr>
          <w:sz w:val="26"/>
          <w:szCs w:val="26"/>
        </w:rPr>
        <w:t xml:space="preserve"> года</w:t>
      </w:r>
      <w:r w:rsidR="00EB5BCB" w:rsidRPr="00CD2684">
        <w:rPr>
          <w:sz w:val="26"/>
          <w:szCs w:val="26"/>
        </w:rPr>
        <w:t xml:space="preserve"> (12,8</w:t>
      </w:r>
      <w:r w:rsidR="00106F65" w:rsidRPr="00CD2684">
        <w:rPr>
          <w:sz w:val="26"/>
          <w:szCs w:val="26"/>
        </w:rPr>
        <w:t xml:space="preserve"> %)</w:t>
      </w:r>
      <w:r w:rsidRPr="00CD2684">
        <w:rPr>
          <w:sz w:val="26"/>
          <w:szCs w:val="26"/>
        </w:rPr>
        <w:t>.</w:t>
      </w:r>
    </w:p>
    <w:p w:rsidR="003B4091" w:rsidRPr="00CD2684" w:rsidRDefault="003B4091" w:rsidP="00383727">
      <w:pPr>
        <w:jc w:val="both"/>
        <w:rPr>
          <w:bCs/>
          <w:sz w:val="26"/>
          <w:szCs w:val="26"/>
        </w:rPr>
      </w:pPr>
      <w:r w:rsidRPr="00CD2684">
        <w:rPr>
          <w:b/>
          <w:sz w:val="26"/>
          <w:szCs w:val="26"/>
        </w:rPr>
        <w:t>По разделу</w:t>
      </w:r>
      <w:r w:rsidR="00A04CCE" w:rsidRPr="00CD2684">
        <w:rPr>
          <w:b/>
          <w:sz w:val="26"/>
          <w:szCs w:val="26"/>
        </w:rPr>
        <w:t xml:space="preserve"> 10</w:t>
      </w:r>
      <w:r w:rsidRPr="00CD2684">
        <w:rPr>
          <w:b/>
          <w:sz w:val="26"/>
          <w:szCs w:val="26"/>
        </w:rPr>
        <w:t xml:space="preserve"> «Социальная политика»</w:t>
      </w:r>
      <w:r w:rsidRPr="00CD2684">
        <w:rPr>
          <w:sz w:val="26"/>
          <w:szCs w:val="26"/>
        </w:rPr>
        <w:t xml:space="preserve"> расходы составили </w:t>
      </w:r>
      <w:r w:rsidR="004676AA" w:rsidRPr="00CD2684">
        <w:rPr>
          <w:sz w:val="26"/>
          <w:szCs w:val="26"/>
        </w:rPr>
        <w:t>19941,5 тыс. руб. или исполнены на 87,6</w:t>
      </w:r>
      <w:r w:rsidRPr="00CD2684">
        <w:rPr>
          <w:sz w:val="26"/>
          <w:szCs w:val="26"/>
        </w:rPr>
        <w:t xml:space="preserve"> % к уточненным плановым бюджетным назначениям.</w:t>
      </w:r>
    </w:p>
    <w:p w:rsidR="003B4091" w:rsidRPr="00CD2684" w:rsidRDefault="003B4091" w:rsidP="003B4091">
      <w:pPr>
        <w:widowControl w:val="0"/>
        <w:tabs>
          <w:tab w:val="left" w:pos="720"/>
        </w:tabs>
        <w:autoSpaceDE w:val="0"/>
        <w:ind w:firstLine="850"/>
        <w:jc w:val="both"/>
        <w:rPr>
          <w:sz w:val="26"/>
          <w:szCs w:val="26"/>
        </w:rPr>
      </w:pPr>
      <w:r w:rsidRPr="00CD2684">
        <w:rPr>
          <w:bCs/>
          <w:sz w:val="26"/>
          <w:szCs w:val="26"/>
        </w:rPr>
        <w:t xml:space="preserve">Неисполненные назначения по данному направлению составили в сумме </w:t>
      </w:r>
      <w:r w:rsidR="004676AA" w:rsidRPr="00CD2684">
        <w:rPr>
          <w:bCs/>
          <w:sz w:val="26"/>
          <w:szCs w:val="26"/>
        </w:rPr>
        <w:lastRenderedPageBreak/>
        <w:t>2833,0 тыс</w:t>
      </w:r>
      <w:r w:rsidRPr="00CD2684">
        <w:rPr>
          <w:bCs/>
          <w:sz w:val="26"/>
          <w:szCs w:val="26"/>
        </w:rPr>
        <w:t xml:space="preserve">. руб. и в основном объясняются </w:t>
      </w:r>
      <w:r w:rsidR="00A04CCE" w:rsidRPr="00CD2684">
        <w:rPr>
          <w:bCs/>
          <w:sz w:val="26"/>
          <w:szCs w:val="26"/>
        </w:rPr>
        <w:t xml:space="preserve">не </w:t>
      </w:r>
      <w:proofErr w:type="spellStart"/>
      <w:r w:rsidR="00A04CCE" w:rsidRPr="00CD2684">
        <w:rPr>
          <w:bCs/>
          <w:sz w:val="26"/>
          <w:szCs w:val="26"/>
        </w:rPr>
        <w:t>востребованностью</w:t>
      </w:r>
      <w:proofErr w:type="spellEnd"/>
      <w:r w:rsidR="00A04CCE" w:rsidRPr="00CD2684">
        <w:rPr>
          <w:bCs/>
          <w:sz w:val="26"/>
          <w:szCs w:val="26"/>
        </w:rPr>
        <w:t>.</w:t>
      </w:r>
      <w:r w:rsidR="00327B62" w:rsidRPr="00CD2684">
        <w:rPr>
          <w:bCs/>
          <w:sz w:val="26"/>
          <w:szCs w:val="26"/>
        </w:rPr>
        <w:t xml:space="preserve"> Финансирование производится по заявкам ПБС комитета социальной защиты населения.</w:t>
      </w:r>
    </w:p>
    <w:p w:rsidR="003B4091" w:rsidRPr="00CD2684" w:rsidRDefault="003B4091" w:rsidP="003B4091">
      <w:pPr>
        <w:widowControl w:val="0"/>
        <w:tabs>
          <w:tab w:val="left" w:pos="720"/>
        </w:tabs>
        <w:autoSpaceDE w:val="0"/>
        <w:ind w:firstLine="825"/>
        <w:jc w:val="both"/>
        <w:rPr>
          <w:sz w:val="26"/>
          <w:szCs w:val="26"/>
        </w:rPr>
      </w:pPr>
      <w:r w:rsidRPr="00CD2684">
        <w:rPr>
          <w:sz w:val="26"/>
          <w:szCs w:val="26"/>
        </w:rPr>
        <w:t>За счет бюджетных средств 201</w:t>
      </w:r>
      <w:r w:rsidR="004676AA" w:rsidRPr="00CD2684">
        <w:rPr>
          <w:sz w:val="26"/>
          <w:szCs w:val="26"/>
        </w:rPr>
        <w:t>3</w:t>
      </w:r>
      <w:r w:rsidRPr="00CD2684">
        <w:rPr>
          <w:sz w:val="26"/>
          <w:szCs w:val="26"/>
        </w:rPr>
        <w:t xml:space="preserve"> году по данному разделу производились расходы на обеспечение мер социальной поддержки отдельных категорий граждан в виде льгот и социальных выплат (переданные на уровень муниципалитета отдельные государственные полномочия), а также на реализацию мероприятий муниципальных целевых программ.</w:t>
      </w:r>
    </w:p>
    <w:p w:rsidR="003B4091" w:rsidRPr="00CD2684" w:rsidRDefault="003B4091" w:rsidP="003B4091">
      <w:pPr>
        <w:widowControl w:val="0"/>
        <w:tabs>
          <w:tab w:val="left" w:pos="720"/>
        </w:tabs>
        <w:autoSpaceDE w:val="0"/>
        <w:ind w:firstLine="850"/>
        <w:jc w:val="both"/>
        <w:rPr>
          <w:sz w:val="26"/>
          <w:szCs w:val="26"/>
        </w:rPr>
      </w:pPr>
      <w:r w:rsidRPr="00CD2684">
        <w:rPr>
          <w:sz w:val="26"/>
          <w:szCs w:val="26"/>
        </w:rPr>
        <w:t>В целом произошло у</w:t>
      </w:r>
      <w:r w:rsidR="00EB5BCB" w:rsidRPr="00CD2684">
        <w:rPr>
          <w:sz w:val="26"/>
          <w:szCs w:val="26"/>
        </w:rPr>
        <w:t>величе</w:t>
      </w:r>
      <w:r w:rsidRPr="00CD2684">
        <w:rPr>
          <w:sz w:val="26"/>
          <w:szCs w:val="26"/>
        </w:rPr>
        <w:t>ние произведенных расходов по данному направлению по отношению к 201</w:t>
      </w:r>
      <w:r w:rsidR="004676AA" w:rsidRPr="00CD2684">
        <w:rPr>
          <w:sz w:val="26"/>
          <w:szCs w:val="26"/>
        </w:rPr>
        <w:t>2</w:t>
      </w:r>
      <w:r w:rsidRPr="00CD2684">
        <w:rPr>
          <w:sz w:val="26"/>
          <w:szCs w:val="26"/>
        </w:rPr>
        <w:t xml:space="preserve"> году - на </w:t>
      </w:r>
      <w:r w:rsidR="00EB5BCB" w:rsidRPr="00CD2684">
        <w:rPr>
          <w:sz w:val="26"/>
          <w:szCs w:val="26"/>
        </w:rPr>
        <w:t>1857,1</w:t>
      </w:r>
      <w:r w:rsidR="004676AA" w:rsidRPr="00CD2684">
        <w:rPr>
          <w:sz w:val="26"/>
          <w:szCs w:val="26"/>
        </w:rPr>
        <w:t xml:space="preserve"> тыс. руб. или на </w:t>
      </w:r>
      <w:r w:rsidR="00EB5BCB" w:rsidRPr="00CD2684">
        <w:rPr>
          <w:sz w:val="26"/>
          <w:szCs w:val="26"/>
        </w:rPr>
        <w:t>1</w:t>
      </w:r>
      <w:r w:rsidR="004676AA" w:rsidRPr="00CD2684">
        <w:rPr>
          <w:sz w:val="26"/>
          <w:szCs w:val="26"/>
        </w:rPr>
        <w:t>0,</w:t>
      </w:r>
      <w:r w:rsidRPr="00CD2684">
        <w:rPr>
          <w:sz w:val="26"/>
          <w:szCs w:val="26"/>
        </w:rPr>
        <w:t>3 %, что в основном объясняется ростом соответствующих расходов на обеспечение мер социальной поддержки отдельных категорий граждан.</w:t>
      </w:r>
    </w:p>
    <w:p w:rsidR="003B4091" w:rsidRPr="00CD2684" w:rsidRDefault="003B4091" w:rsidP="003B4091">
      <w:pPr>
        <w:widowControl w:val="0"/>
        <w:tabs>
          <w:tab w:val="left" w:pos="720"/>
        </w:tabs>
        <w:autoSpaceDE w:val="0"/>
        <w:ind w:firstLine="850"/>
        <w:jc w:val="both"/>
        <w:rPr>
          <w:sz w:val="26"/>
          <w:szCs w:val="26"/>
        </w:rPr>
      </w:pPr>
      <w:r w:rsidRPr="00CD2684">
        <w:rPr>
          <w:sz w:val="26"/>
          <w:szCs w:val="26"/>
        </w:rPr>
        <w:t>Расходы по данному разделу в 201</w:t>
      </w:r>
      <w:r w:rsidR="004676AA" w:rsidRPr="00CD2684">
        <w:rPr>
          <w:sz w:val="26"/>
          <w:szCs w:val="26"/>
        </w:rPr>
        <w:t>3</w:t>
      </w:r>
      <w:r w:rsidRPr="00CD2684">
        <w:rPr>
          <w:sz w:val="26"/>
          <w:szCs w:val="26"/>
        </w:rPr>
        <w:t xml:space="preserve"> году составили</w:t>
      </w:r>
      <w:r w:rsidR="00EB5BCB" w:rsidRPr="00CD2684">
        <w:rPr>
          <w:sz w:val="26"/>
          <w:szCs w:val="26"/>
        </w:rPr>
        <w:t xml:space="preserve"> 14,2</w:t>
      </w:r>
      <w:r w:rsidRPr="00CD2684">
        <w:rPr>
          <w:sz w:val="26"/>
          <w:szCs w:val="26"/>
        </w:rPr>
        <w:t xml:space="preserve"> % в общем объеме расходов бюджета, что на </w:t>
      </w:r>
      <w:r w:rsidR="00106F65" w:rsidRPr="00CD2684">
        <w:rPr>
          <w:sz w:val="26"/>
          <w:szCs w:val="26"/>
        </w:rPr>
        <w:t>1</w:t>
      </w:r>
      <w:r w:rsidR="00EB5BCB" w:rsidRPr="00CD2684">
        <w:rPr>
          <w:sz w:val="26"/>
          <w:szCs w:val="26"/>
        </w:rPr>
        <w:t>,2</w:t>
      </w:r>
      <w:r w:rsidRPr="00CD2684">
        <w:rPr>
          <w:sz w:val="26"/>
          <w:szCs w:val="26"/>
        </w:rPr>
        <w:t xml:space="preserve"> % </w:t>
      </w:r>
      <w:r w:rsidR="00EB5BCB" w:rsidRPr="00CD2684">
        <w:rPr>
          <w:sz w:val="26"/>
          <w:szCs w:val="26"/>
        </w:rPr>
        <w:t>выш</w:t>
      </w:r>
      <w:r w:rsidR="00106F65" w:rsidRPr="00CD2684">
        <w:rPr>
          <w:sz w:val="26"/>
          <w:szCs w:val="26"/>
        </w:rPr>
        <w:t>е</w:t>
      </w:r>
      <w:r w:rsidRPr="00CD2684">
        <w:rPr>
          <w:sz w:val="26"/>
          <w:szCs w:val="26"/>
        </w:rPr>
        <w:t xml:space="preserve"> аналогичного показателя 201</w:t>
      </w:r>
      <w:r w:rsidR="00106F65" w:rsidRPr="00CD2684">
        <w:rPr>
          <w:sz w:val="26"/>
          <w:szCs w:val="26"/>
        </w:rPr>
        <w:t>2</w:t>
      </w:r>
      <w:r w:rsidRPr="00CD2684">
        <w:rPr>
          <w:sz w:val="26"/>
          <w:szCs w:val="26"/>
        </w:rPr>
        <w:t> года.</w:t>
      </w:r>
    </w:p>
    <w:p w:rsidR="003B4091" w:rsidRPr="00CD2684" w:rsidRDefault="003B4091" w:rsidP="00383727">
      <w:pPr>
        <w:jc w:val="both"/>
        <w:rPr>
          <w:sz w:val="26"/>
          <w:szCs w:val="26"/>
        </w:rPr>
      </w:pPr>
      <w:proofErr w:type="gramStart"/>
      <w:r w:rsidRPr="00CD2684">
        <w:rPr>
          <w:b/>
          <w:sz w:val="26"/>
          <w:szCs w:val="26"/>
        </w:rPr>
        <w:t xml:space="preserve">По направлению </w:t>
      </w:r>
      <w:r w:rsidR="00327B62" w:rsidRPr="00CD2684">
        <w:rPr>
          <w:b/>
          <w:sz w:val="26"/>
          <w:szCs w:val="26"/>
        </w:rPr>
        <w:t>раздела 11</w:t>
      </w:r>
      <w:r w:rsidR="00327B62" w:rsidRPr="00CD2684">
        <w:rPr>
          <w:sz w:val="26"/>
          <w:szCs w:val="26"/>
        </w:rPr>
        <w:t xml:space="preserve"> </w:t>
      </w:r>
      <w:r w:rsidRPr="00CD2684">
        <w:rPr>
          <w:b/>
          <w:sz w:val="26"/>
          <w:szCs w:val="26"/>
        </w:rPr>
        <w:t>«Физическая культура и спорт»</w:t>
      </w:r>
      <w:r w:rsidRPr="00CD2684">
        <w:rPr>
          <w:sz w:val="26"/>
          <w:szCs w:val="26"/>
        </w:rPr>
        <w:t xml:space="preserve"> в 201</w:t>
      </w:r>
      <w:r w:rsidR="00106F65" w:rsidRPr="00CD2684">
        <w:rPr>
          <w:sz w:val="26"/>
          <w:szCs w:val="26"/>
        </w:rPr>
        <w:t>3</w:t>
      </w:r>
      <w:r w:rsidRPr="00CD2684">
        <w:rPr>
          <w:sz w:val="26"/>
          <w:szCs w:val="26"/>
        </w:rPr>
        <w:t xml:space="preserve"> году расходование бюджетных средств составило в сумме </w:t>
      </w:r>
      <w:r w:rsidR="00106F65" w:rsidRPr="00CD2684">
        <w:rPr>
          <w:sz w:val="26"/>
          <w:szCs w:val="26"/>
        </w:rPr>
        <w:t xml:space="preserve"> 1862,4 тыс</w:t>
      </w:r>
      <w:r w:rsidRPr="00CD2684">
        <w:rPr>
          <w:sz w:val="26"/>
          <w:szCs w:val="26"/>
        </w:rPr>
        <w:t xml:space="preserve">. руб. или почти 100 % </w:t>
      </w:r>
      <w:r w:rsidR="00106F65" w:rsidRPr="00CD2684">
        <w:rPr>
          <w:sz w:val="26"/>
          <w:szCs w:val="26"/>
        </w:rPr>
        <w:t xml:space="preserve"> (99,2 %) </w:t>
      </w:r>
      <w:r w:rsidRPr="00CD2684">
        <w:rPr>
          <w:sz w:val="26"/>
          <w:szCs w:val="26"/>
        </w:rPr>
        <w:t>к уточненном бюджетным назначениям.</w:t>
      </w:r>
      <w:proofErr w:type="gramEnd"/>
    </w:p>
    <w:p w:rsidR="003B4091" w:rsidRPr="00CD2684" w:rsidRDefault="003B4091" w:rsidP="003B4091">
      <w:pPr>
        <w:ind w:firstLine="850"/>
        <w:jc w:val="both"/>
        <w:rPr>
          <w:sz w:val="26"/>
          <w:szCs w:val="26"/>
        </w:rPr>
      </w:pPr>
      <w:r w:rsidRPr="00CD2684">
        <w:rPr>
          <w:sz w:val="26"/>
          <w:szCs w:val="26"/>
        </w:rPr>
        <w:t xml:space="preserve">За счет средств  бюджета </w:t>
      </w:r>
      <w:r w:rsidR="00106F65" w:rsidRPr="00CD2684">
        <w:rPr>
          <w:sz w:val="26"/>
          <w:szCs w:val="26"/>
        </w:rPr>
        <w:t xml:space="preserve">муниципального района </w:t>
      </w:r>
      <w:r w:rsidRPr="00CD2684">
        <w:rPr>
          <w:sz w:val="26"/>
          <w:szCs w:val="26"/>
        </w:rPr>
        <w:t xml:space="preserve">по данному направлению финансировалась деятельность </w:t>
      </w:r>
      <w:r w:rsidR="00106F65" w:rsidRPr="00CD2684">
        <w:rPr>
          <w:sz w:val="26"/>
          <w:szCs w:val="26"/>
        </w:rPr>
        <w:t>муниципального учреждения</w:t>
      </w:r>
      <w:r w:rsidRPr="00CD2684">
        <w:rPr>
          <w:sz w:val="26"/>
          <w:szCs w:val="26"/>
        </w:rPr>
        <w:t xml:space="preserve"> физической культуры,  мероприятия муниципальной целевой программы «Развитие физической культуры и спорта в </w:t>
      </w:r>
      <w:proofErr w:type="spellStart"/>
      <w:r w:rsidR="00106F65" w:rsidRPr="00CD2684">
        <w:rPr>
          <w:sz w:val="26"/>
          <w:szCs w:val="26"/>
        </w:rPr>
        <w:t>Поддорском</w:t>
      </w:r>
      <w:proofErr w:type="spellEnd"/>
      <w:r w:rsidR="00106F65" w:rsidRPr="00CD2684">
        <w:rPr>
          <w:sz w:val="26"/>
          <w:szCs w:val="26"/>
        </w:rPr>
        <w:t xml:space="preserve"> муниципальном районе на 2010-2013 годы»</w:t>
      </w:r>
      <w:r w:rsidRPr="00CD2684">
        <w:rPr>
          <w:sz w:val="26"/>
          <w:szCs w:val="26"/>
        </w:rPr>
        <w:t xml:space="preserve">. </w:t>
      </w:r>
    </w:p>
    <w:p w:rsidR="003B4091" w:rsidRPr="00CD2684" w:rsidRDefault="00383727" w:rsidP="003B4091">
      <w:pPr>
        <w:widowControl w:val="0"/>
        <w:tabs>
          <w:tab w:val="left" w:pos="720"/>
        </w:tabs>
        <w:autoSpaceDE w:val="0"/>
        <w:ind w:firstLine="850"/>
        <w:jc w:val="both"/>
        <w:rPr>
          <w:sz w:val="26"/>
          <w:szCs w:val="26"/>
        </w:rPr>
      </w:pPr>
      <w:r w:rsidRPr="00CD2684">
        <w:rPr>
          <w:sz w:val="26"/>
          <w:szCs w:val="26"/>
        </w:rPr>
        <w:t>В</w:t>
      </w:r>
      <w:r w:rsidR="003B4091" w:rsidRPr="00CD2684">
        <w:rPr>
          <w:sz w:val="26"/>
          <w:szCs w:val="26"/>
        </w:rPr>
        <w:t xml:space="preserve"> целом произошло увеличение произведенных расходов по данному</w:t>
      </w:r>
      <w:r w:rsidR="00106F65" w:rsidRPr="00CD2684">
        <w:rPr>
          <w:sz w:val="26"/>
          <w:szCs w:val="26"/>
        </w:rPr>
        <w:t xml:space="preserve"> направлению по отношению к 2012 году - на 361,8 тыс</w:t>
      </w:r>
      <w:r w:rsidR="003B4091" w:rsidRPr="00CD2684">
        <w:rPr>
          <w:sz w:val="26"/>
          <w:szCs w:val="26"/>
        </w:rPr>
        <w:t xml:space="preserve">. руб. или на </w:t>
      </w:r>
      <w:r w:rsidR="00106F65" w:rsidRPr="00CD2684">
        <w:rPr>
          <w:sz w:val="26"/>
          <w:szCs w:val="26"/>
        </w:rPr>
        <w:t>2</w:t>
      </w:r>
      <w:r w:rsidR="003B4091" w:rsidRPr="00CD2684">
        <w:rPr>
          <w:sz w:val="26"/>
          <w:szCs w:val="26"/>
        </w:rPr>
        <w:t>4,</w:t>
      </w:r>
      <w:r w:rsidR="00106F65" w:rsidRPr="00CD2684">
        <w:rPr>
          <w:sz w:val="26"/>
          <w:szCs w:val="26"/>
        </w:rPr>
        <w:t>1</w:t>
      </w:r>
      <w:r w:rsidR="003B4091" w:rsidRPr="00CD2684">
        <w:rPr>
          <w:sz w:val="26"/>
          <w:szCs w:val="26"/>
        </w:rPr>
        <w:t xml:space="preserve"> %.</w:t>
      </w:r>
    </w:p>
    <w:p w:rsidR="003B4091" w:rsidRPr="00CD2684" w:rsidRDefault="003B4091" w:rsidP="003B4091">
      <w:pPr>
        <w:widowControl w:val="0"/>
        <w:tabs>
          <w:tab w:val="left" w:pos="720"/>
        </w:tabs>
        <w:autoSpaceDE w:val="0"/>
        <w:ind w:firstLine="850"/>
        <w:jc w:val="both"/>
        <w:rPr>
          <w:sz w:val="26"/>
          <w:szCs w:val="26"/>
        </w:rPr>
      </w:pPr>
      <w:r w:rsidRPr="00CD2684">
        <w:rPr>
          <w:sz w:val="26"/>
          <w:szCs w:val="26"/>
        </w:rPr>
        <w:t>Расходы по данному разделу в 201</w:t>
      </w:r>
      <w:r w:rsidR="00106F65" w:rsidRPr="00CD2684">
        <w:rPr>
          <w:sz w:val="26"/>
          <w:szCs w:val="26"/>
        </w:rPr>
        <w:t>3 году составили 1,3</w:t>
      </w:r>
      <w:r w:rsidRPr="00CD2684">
        <w:rPr>
          <w:sz w:val="26"/>
          <w:szCs w:val="26"/>
        </w:rPr>
        <w:t xml:space="preserve"> % в общем объеме расходов  бюджета</w:t>
      </w:r>
      <w:r w:rsidR="00106F65" w:rsidRPr="00CD2684">
        <w:rPr>
          <w:sz w:val="26"/>
          <w:szCs w:val="26"/>
        </w:rPr>
        <w:t xml:space="preserve"> муниципального района</w:t>
      </w:r>
      <w:r w:rsidRPr="00CD2684">
        <w:rPr>
          <w:sz w:val="26"/>
          <w:szCs w:val="26"/>
        </w:rPr>
        <w:t>, что сопоставимо с аналогичным показателем 201</w:t>
      </w:r>
      <w:r w:rsidR="00106F65" w:rsidRPr="00CD2684">
        <w:rPr>
          <w:sz w:val="26"/>
          <w:szCs w:val="26"/>
        </w:rPr>
        <w:t>2</w:t>
      </w:r>
      <w:r w:rsidRPr="00CD2684">
        <w:rPr>
          <w:sz w:val="26"/>
          <w:szCs w:val="26"/>
        </w:rPr>
        <w:t xml:space="preserve"> года.</w:t>
      </w:r>
    </w:p>
    <w:p w:rsidR="003B4091" w:rsidRPr="00CD2684" w:rsidRDefault="003B4091" w:rsidP="003B4091">
      <w:pPr>
        <w:widowControl w:val="0"/>
        <w:tabs>
          <w:tab w:val="left" w:pos="720"/>
        </w:tabs>
        <w:autoSpaceDE w:val="0"/>
        <w:ind w:firstLine="832"/>
        <w:jc w:val="both"/>
        <w:rPr>
          <w:sz w:val="26"/>
          <w:szCs w:val="26"/>
        </w:rPr>
      </w:pPr>
      <w:r w:rsidRPr="00CD2684">
        <w:rPr>
          <w:sz w:val="26"/>
          <w:szCs w:val="26"/>
        </w:rPr>
        <w:t xml:space="preserve">Фактически, согласно данным бюджетной отчетности, Программа  исполнена в сумме </w:t>
      </w:r>
      <w:r w:rsidR="00327B62" w:rsidRPr="00CD2684">
        <w:rPr>
          <w:sz w:val="26"/>
          <w:szCs w:val="26"/>
        </w:rPr>
        <w:t>132,0 тыс. рублей или исполнение</w:t>
      </w:r>
      <w:r w:rsidRPr="00CD2684">
        <w:rPr>
          <w:sz w:val="26"/>
          <w:szCs w:val="26"/>
        </w:rPr>
        <w:t xml:space="preserve"> составило</w:t>
      </w:r>
      <w:r w:rsidR="00327B62" w:rsidRPr="00CD2684">
        <w:rPr>
          <w:sz w:val="26"/>
          <w:szCs w:val="26"/>
        </w:rPr>
        <w:t xml:space="preserve"> 100,0 процентов.</w:t>
      </w:r>
    </w:p>
    <w:p w:rsidR="0043297E" w:rsidRPr="00327B62" w:rsidRDefault="0043297E" w:rsidP="003B4091">
      <w:pPr>
        <w:widowControl w:val="0"/>
        <w:tabs>
          <w:tab w:val="left" w:pos="720"/>
        </w:tabs>
        <w:autoSpaceDE w:val="0"/>
        <w:ind w:firstLine="832"/>
        <w:jc w:val="both"/>
        <w:rPr>
          <w:sz w:val="28"/>
          <w:szCs w:val="28"/>
        </w:rPr>
      </w:pPr>
    </w:p>
    <w:p w:rsidR="003B4091" w:rsidRDefault="00327B62" w:rsidP="003B4091">
      <w:pPr>
        <w:suppressLineNumbers/>
        <w:ind w:firstLine="832"/>
        <w:jc w:val="both"/>
        <w:rPr>
          <w:b/>
          <w:sz w:val="28"/>
          <w:szCs w:val="28"/>
        </w:rPr>
      </w:pPr>
      <w:r>
        <w:rPr>
          <w:b/>
          <w:sz w:val="28"/>
          <w:szCs w:val="28"/>
        </w:rPr>
        <w:t>Выполнение мероприятий по программам</w:t>
      </w:r>
      <w:r w:rsidR="00E95AC7">
        <w:rPr>
          <w:b/>
          <w:sz w:val="28"/>
          <w:szCs w:val="28"/>
        </w:rPr>
        <w:t xml:space="preserve"> за 2013 год</w:t>
      </w:r>
    </w:p>
    <w:p w:rsidR="00236380" w:rsidRDefault="00236380" w:rsidP="003B4091">
      <w:pPr>
        <w:suppressLineNumbers/>
        <w:ind w:firstLine="832"/>
        <w:jc w:val="both"/>
        <w:rPr>
          <w:b/>
          <w:sz w:val="28"/>
          <w:szCs w:val="28"/>
        </w:rPr>
      </w:pPr>
    </w:p>
    <w:p w:rsidR="00383727" w:rsidRPr="00C91DDD" w:rsidRDefault="00383727" w:rsidP="00383727">
      <w:pPr>
        <w:ind w:firstLine="567"/>
        <w:jc w:val="both"/>
        <w:rPr>
          <w:sz w:val="26"/>
          <w:szCs w:val="26"/>
        </w:rPr>
      </w:pPr>
      <w:r w:rsidRPr="00C91DDD">
        <w:rPr>
          <w:sz w:val="26"/>
          <w:szCs w:val="26"/>
        </w:rPr>
        <w:t xml:space="preserve">Целевые программы являются одним из важнейших инструментов осуществления  </w:t>
      </w:r>
      <w:r w:rsidR="0043297E">
        <w:rPr>
          <w:sz w:val="26"/>
          <w:szCs w:val="26"/>
        </w:rPr>
        <w:t xml:space="preserve">бюджетной </w:t>
      </w:r>
      <w:r w:rsidRPr="00C91DDD">
        <w:rPr>
          <w:sz w:val="26"/>
          <w:szCs w:val="26"/>
        </w:rPr>
        <w:t xml:space="preserve"> политики, реализации целей и приоритетных направлений социально-экономического развития </w:t>
      </w:r>
      <w:r>
        <w:rPr>
          <w:sz w:val="26"/>
          <w:szCs w:val="26"/>
        </w:rPr>
        <w:t>муниципального района</w:t>
      </w:r>
      <w:r w:rsidRPr="00C91DDD">
        <w:rPr>
          <w:sz w:val="26"/>
          <w:szCs w:val="26"/>
        </w:rPr>
        <w:t>.</w:t>
      </w:r>
    </w:p>
    <w:p w:rsidR="00383727" w:rsidRPr="00964842" w:rsidRDefault="00383727" w:rsidP="00383727">
      <w:pPr>
        <w:ind w:firstLine="567"/>
        <w:jc w:val="both"/>
        <w:rPr>
          <w:sz w:val="26"/>
          <w:szCs w:val="26"/>
        </w:rPr>
      </w:pPr>
      <w:proofErr w:type="gramStart"/>
      <w:r w:rsidRPr="00296CBB">
        <w:rPr>
          <w:sz w:val="26"/>
          <w:szCs w:val="26"/>
        </w:rPr>
        <w:t xml:space="preserve">Решением </w:t>
      </w:r>
      <w:r>
        <w:rPr>
          <w:sz w:val="26"/>
          <w:szCs w:val="26"/>
        </w:rPr>
        <w:t>Думы Поддорского</w:t>
      </w:r>
      <w:r w:rsidRPr="00296CBB">
        <w:rPr>
          <w:sz w:val="26"/>
          <w:szCs w:val="26"/>
        </w:rPr>
        <w:t xml:space="preserve"> </w:t>
      </w:r>
      <w:r>
        <w:rPr>
          <w:sz w:val="26"/>
          <w:szCs w:val="26"/>
        </w:rPr>
        <w:t>м</w:t>
      </w:r>
      <w:r w:rsidRPr="00296CBB">
        <w:rPr>
          <w:sz w:val="26"/>
          <w:szCs w:val="26"/>
        </w:rPr>
        <w:t>униципального район</w:t>
      </w:r>
      <w:r>
        <w:rPr>
          <w:sz w:val="26"/>
          <w:szCs w:val="26"/>
        </w:rPr>
        <w:t>а</w:t>
      </w:r>
      <w:r w:rsidRPr="00296CBB">
        <w:rPr>
          <w:sz w:val="26"/>
          <w:szCs w:val="26"/>
        </w:rPr>
        <w:t xml:space="preserve">» от </w:t>
      </w:r>
      <w:r>
        <w:rPr>
          <w:sz w:val="26"/>
          <w:szCs w:val="26"/>
        </w:rPr>
        <w:t>1</w:t>
      </w:r>
      <w:r w:rsidRPr="00296CBB">
        <w:rPr>
          <w:sz w:val="26"/>
          <w:szCs w:val="26"/>
        </w:rPr>
        <w:t>3.12.201</w:t>
      </w:r>
      <w:r>
        <w:rPr>
          <w:sz w:val="26"/>
          <w:szCs w:val="26"/>
        </w:rPr>
        <w:t xml:space="preserve">2 </w:t>
      </w:r>
      <w:r w:rsidRPr="00296CBB">
        <w:rPr>
          <w:sz w:val="26"/>
          <w:szCs w:val="26"/>
        </w:rPr>
        <w:t xml:space="preserve"> № </w:t>
      </w:r>
      <w:r>
        <w:rPr>
          <w:sz w:val="26"/>
          <w:szCs w:val="26"/>
        </w:rPr>
        <w:t>547</w:t>
      </w:r>
      <w:r w:rsidRPr="00296CBB">
        <w:rPr>
          <w:sz w:val="26"/>
          <w:szCs w:val="26"/>
        </w:rPr>
        <w:t xml:space="preserve"> «О бюджете муниципального </w:t>
      </w:r>
      <w:r>
        <w:rPr>
          <w:sz w:val="26"/>
          <w:szCs w:val="26"/>
        </w:rPr>
        <w:t xml:space="preserve">района </w:t>
      </w:r>
      <w:r w:rsidRPr="00296CBB">
        <w:rPr>
          <w:sz w:val="26"/>
          <w:szCs w:val="26"/>
        </w:rPr>
        <w:t>на 201</w:t>
      </w:r>
      <w:r>
        <w:rPr>
          <w:sz w:val="26"/>
          <w:szCs w:val="26"/>
        </w:rPr>
        <w:t>3 год и на плановый период 2014 и 2015</w:t>
      </w:r>
      <w:r w:rsidRPr="00296CBB">
        <w:rPr>
          <w:sz w:val="26"/>
          <w:szCs w:val="26"/>
        </w:rPr>
        <w:t xml:space="preserve"> годов»</w:t>
      </w:r>
      <w:r>
        <w:rPr>
          <w:sz w:val="26"/>
          <w:szCs w:val="26"/>
        </w:rPr>
        <w:t xml:space="preserve">  на 2013 год было </w:t>
      </w:r>
      <w:r w:rsidRPr="00296CBB">
        <w:rPr>
          <w:sz w:val="26"/>
          <w:szCs w:val="26"/>
        </w:rPr>
        <w:t xml:space="preserve"> утвержден</w:t>
      </w:r>
      <w:r>
        <w:rPr>
          <w:sz w:val="26"/>
          <w:szCs w:val="26"/>
        </w:rPr>
        <w:t>о</w:t>
      </w:r>
      <w:r w:rsidRPr="00296CBB">
        <w:rPr>
          <w:sz w:val="26"/>
          <w:szCs w:val="26"/>
        </w:rPr>
        <w:t xml:space="preserve"> </w:t>
      </w:r>
      <w:r>
        <w:rPr>
          <w:sz w:val="26"/>
          <w:szCs w:val="26"/>
        </w:rPr>
        <w:t xml:space="preserve"> 23 муниципальные целевые программы  на общую сумму финансирования  2338,1 </w:t>
      </w:r>
      <w:r w:rsidRPr="00296CBB">
        <w:rPr>
          <w:sz w:val="26"/>
          <w:szCs w:val="26"/>
        </w:rPr>
        <w:t>тыс. руб</w:t>
      </w:r>
      <w:r>
        <w:rPr>
          <w:sz w:val="26"/>
          <w:szCs w:val="26"/>
        </w:rPr>
        <w:t>лей, в течение года произведена корректировка объемов финансирования целенных программ</w:t>
      </w:r>
      <w:r w:rsidR="0043297E">
        <w:rPr>
          <w:sz w:val="26"/>
          <w:szCs w:val="26"/>
        </w:rPr>
        <w:t xml:space="preserve">,  на конец годы плановые бюджетные обязательства по программам </w:t>
      </w:r>
      <w:r>
        <w:rPr>
          <w:sz w:val="26"/>
          <w:szCs w:val="26"/>
        </w:rPr>
        <w:t xml:space="preserve"> составил</w:t>
      </w:r>
      <w:r w:rsidR="0043297E">
        <w:rPr>
          <w:sz w:val="26"/>
          <w:szCs w:val="26"/>
        </w:rPr>
        <w:t xml:space="preserve">и в размере </w:t>
      </w:r>
      <w:r w:rsidRPr="00964842">
        <w:rPr>
          <w:sz w:val="26"/>
          <w:szCs w:val="26"/>
        </w:rPr>
        <w:t xml:space="preserve"> </w:t>
      </w:r>
      <w:r>
        <w:rPr>
          <w:sz w:val="26"/>
          <w:szCs w:val="26"/>
        </w:rPr>
        <w:t>2</w:t>
      </w:r>
      <w:proofErr w:type="gramEnd"/>
      <w:r>
        <w:rPr>
          <w:sz w:val="26"/>
          <w:szCs w:val="26"/>
        </w:rPr>
        <w:t xml:space="preserve"> 223 676 </w:t>
      </w:r>
      <w:r w:rsidRPr="00964842">
        <w:rPr>
          <w:sz w:val="26"/>
          <w:szCs w:val="26"/>
        </w:rPr>
        <w:t>руб</w:t>
      </w:r>
      <w:r>
        <w:rPr>
          <w:sz w:val="26"/>
          <w:szCs w:val="26"/>
        </w:rPr>
        <w:t>лей 98 копеек</w:t>
      </w:r>
      <w:r w:rsidR="0043297E">
        <w:rPr>
          <w:sz w:val="26"/>
          <w:szCs w:val="26"/>
        </w:rPr>
        <w:t>. Исполнение по муниципальным программам за 2013 год исполнено на</w:t>
      </w:r>
      <w:r w:rsidRPr="00964842">
        <w:rPr>
          <w:sz w:val="26"/>
          <w:szCs w:val="26"/>
        </w:rPr>
        <w:t xml:space="preserve"> </w:t>
      </w:r>
      <w:r>
        <w:rPr>
          <w:sz w:val="26"/>
          <w:szCs w:val="26"/>
        </w:rPr>
        <w:t xml:space="preserve">100,0 </w:t>
      </w:r>
      <w:r w:rsidRPr="00964842">
        <w:rPr>
          <w:sz w:val="26"/>
          <w:szCs w:val="26"/>
        </w:rPr>
        <w:t xml:space="preserve">%, что составляет </w:t>
      </w:r>
      <w:r>
        <w:rPr>
          <w:sz w:val="26"/>
          <w:szCs w:val="26"/>
        </w:rPr>
        <w:t>1,68</w:t>
      </w:r>
      <w:r w:rsidR="0043297E">
        <w:rPr>
          <w:sz w:val="26"/>
          <w:szCs w:val="26"/>
        </w:rPr>
        <w:t xml:space="preserve">% от  общего объема  </w:t>
      </w:r>
      <w:r w:rsidRPr="00964842">
        <w:rPr>
          <w:sz w:val="26"/>
          <w:szCs w:val="26"/>
        </w:rPr>
        <w:t>расходов</w:t>
      </w:r>
      <w:r w:rsidR="0043297E">
        <w:rPr>
          <w:sz w:val="26"/>
          <w:szCs w:val="26"/>
        </w:rPr>
        <w:t xml:space="preserve"> бюджета муниципального района</w:t>
      </w:r>
      <w:r w:rsidRPr="00964842">
        <w:rPr>
          <w:sz w:val="26"/>
          <w:szCs w:val="26"/>
        </w:rPr>
        <w:t>, осуществленных в 201</w:t>
      </w:r>
      <w:r>
        <w:rPr>
          <w:sz w:val="26"/>
          <w:szCs w:val="26"/>
        </w:rPr>
        <w:t xml:space="preserve">3 </w:t>
      </w:r>
      <w:r w:rsidRPr="00964842">
        <w:rPr>
          <w:sz w:val="26"/>
          <w:szCs w:val="26"/>
        </w:rPr>
        <w:t>г</w:t>
      </w:r>
      <w:r>
        <w:rPr>
          <w:sz w:val="26"/>
          <w:szCs w:val="26"/>
        </w:rPr>
        <w:t>оду</w:t>
      </w:r>
      <w:r w:rsidRPr="00964842">
        <w:rPr>
          <w:sz w:val="26"/>
          <w:szCs w:val="26"/>
        </w:rPr>
        <w:t>.</w:t>
      </w:r>
    </w:p>
    <w:p w:rsidR="00236380" w:rsidRPr="00383727" w:rsidRDefault="00236380" w:rsidP="00236380">
      <w:pPr>
        <w:ind w:firstLine="720"/>
        <w:jc w:val="both"/>
        <w:rPr>
          <w:sz w:val="26"/>
          <w:szCs w:val="26"/>
        </w:rPr>
      </w:pPr>
      <w:r w:rsidRPr="00383727">
        <w:rPr>
          <w:sz w:val="26"/>
          <w:szCs w:val="26"/>
        </w:rPr>
        <w:t>В 2013 году предусмотрено финансирование</w:t>
      </w:r>
      <w:r w:rsidR="00C74E3A">
        <w:rPr>
          <w:sz w:val="26"/>
          <w:szCs w:val="26"/>
        </w:rPr>
        <w:t xml:space="preserve"> по</w:t>
      </w:r>
      <w:r w:rsidR="00383727" w:rsidRPr="00383727">
        <w:rPr>
          <w:sz w:val="26"/>
          <w:szCs w:val="26"/>
        </w:rPr>
        <w:t xml:space="preserve"> 10-ти областных</w:t>
      </w:r>
      <w:r w:rsidRPr="00383727">
        <w:rPr>
          <w:sz w:val="26"/>
          <w:szCs w:val="26"/>
        </w:rPr>
        <w:t xml:space="preserve"> целевы</w:t>
      </w:r>
      <w:r w:rsidR="00383727" w:rsidRPr="00383727">
        <w:rPr>
          <w:sz w:val="26"/>
          <w:szCs w:val="26"/>
        </w:rPr>
        <w:t>х</w:t>
      </w:r>
      <w:r w:rsidRPr="00383727">
        <w:rPr>
          <w:sz w:val="26"/>
          <w:szCs w:val="26"/>
        </w:rPr>
        <w:t xml:space="preserve"> программам и 3-х федеральных целевых программ.</w:t>
      </w:r>
    </w:p>
    <w:p w:rsidR="00236380" w:rsidRPr="00383727" w:rsidRDefault="00236380" w:rsidP="00236380">
      <w:pPr>
        <w:ind w:firstLine="720"/>
        <w:jc w:val="both"/>
        <w:rPr>
          <w:sz w:val="26"/>
          <w:szCs w:val="26"/>
        </w:rPr>
      </w:pPr>
      <w:r w:rsidRPr="00383727">
        <w:rPr>
          <w:sz w:val="26"/>
          <w:szCs w:val="26"/>
        </w:rPr>
        <w:t xml:space="preserve"> Плановы</w:t>
      </w:r>
      <w:r w:rsidR="0043297E">
        <w:rPr>
          <w:sz w:val="26"/>
          <w:szCs w:val="26"/>
        </w:rPr>
        <w:t xml:space="preserve">й объем бюджетных ассигнований </w:t>
      </w:r>
      <w:proofErr w:type="gramStart"/>
      <w:r w:rsidR="0043297E">
        <w:rPr>
          <w:sz w:val="26"/>
          <w:szCs w:val="26"/>
        </w:rPr>
        <w:t>на</w:t>
      </w:r>
      <w:proofErr w:type="gramEnd"/>
      <w:r w:rsidRPr="00383727">
        <w:rPr>
          <w:sz w:val="26"/>
          <w:szCs w:val="26"/>
        </w:rPr>
        <w:t xml:space="preserve"> финансированию областных </w:t>
      </w:r>
      <w:r w:rsidR="00C74E3A">
        <w:rPr>
          <w:sz w:val="26"/>
          <w:szCs w:val="26"/>
        </w:rPr>
        <w:t>программ</w:t>
      </w:r>
      <w:r w:rsidR="0043297E">
        <w:rPr>
          <w:sz w:val="26"/>
          <w:szCs w:val="26"/>
        </w:rPr>
        <w:t xml:space="preserve"> составляет в размере </w:t>
      </w:r>
      <w:r w:rsidRPr="00383727">
        <w:rPr>
          <w:sz w:val="26"/>
          <w:szCs w:val="26"/>
        </w:rPr>
        <w:t xml:space="preserve"> 5 443 699  рублей 99 копеек</w:t>
      </w:r>
      <w:r w:rsidR="0043297E">
        <w:rPr>
          <w:sz w:val="26"/>
          <w:szCs w:val="26"/>
        </w:rPr>
        <w:t xml:space="preserve"> </w:t>
      </w:r>
      <w:r w:rsidRPr="00383727">
        <w:rPr>
          <w:sz w:val="26"/>
          <w:szCs w:val="26"/>
        </w:rPr>
        <w:t>(3,9 процента)</w:t>
      </w:r>
      <w:r w:rsidR="0043297E">
        <w:rPr>
          <w:sz w:val="26"/>
          <w:szCs w:val="26"/>
        </w:rPr>
        <w:t>;</w:t>
      </w:r>
    </w:p>
    <w:p w:rsidR="00236380" w:rsidRPr="00383727" w:rsidRDefault="00236380" w:rsidP="00236380">
      <w:pPr>
        <w:ind w:firstLine="720"/>
        <w:jc w:val="both"/>
        <w:rPr>
          <w:sz w:val="26"/>
          <w:szCs w:val="26"/>
        </w:rPr>
      </w:pPr>
      <w:r w:rsidRPr="00383727">
        <w:rPr>
          <w:sz w:val="26"/>
          <w:szCs w:val="26"/>
        </w:rPr>
        <w:lastRenderedPageBreak/>
        <w:t xml:space="preserve"> федеральных программ- 1 036 600 рублей (или 0,7 процента)</w:t>
      </w:r>
    </w:p>
    <w:p w:rsidR="00236380" w:rsidRPr="00383727" w:rsidRDefault="00236380" w:rsidP="00236380">
      <w:pPr>
        <w:ind w:firstLine="720"/>
        <w:jc w:val="both"/>
        <w:rPr>
          <w:sz w:val="26"/>
          <w:szCs w:val="26"/>
        </w:rPr>
      </w:pPr>
      <w:r w:rsidRPr="00383727">
        <w:rPr>
          <w:sz w:val="26"/>
          <w:szCs w:val="26"/>
        </w:rPr>
        <w:t xml:space="preserve">Исполнение на реализацию мероприятий по целевым программам составило </w:t>
      </w:r>
      <w:r w:rsidR="00521D22">
        <w:rPr>
          <w:sz w:val="26"/>
          <w:szCs w:val="26"/>
        </w:rPr>
        <w:t xml:space="preserve"> в сумме 6 480 299  рублей 99 копеек или</w:t>
      </w:r>
      <w:r w:rsidRPr="00383727">
        <w:rPr>
          <w:sz w:val="26"/>
          <w:szCs w:val="26"/>
        </w:rPr>
        <w:t xml:space="preserve">  4,6 процента  от общего объема расходов бюджета муниципального района за 2013 год.</w:t>
      </w:r>
    </w:p>
    <w:p w:rsidR="00236380" w:rsidRPr="00CD2684" w:rsidRDefault="00236380" w:rsidP="00236380">
      <w:pPr>
        <w:ind w:firstLine="720"/>
        <w:jc w:val="both"/>
        <w:rPr>
          <w:sz w:val="26"/>
          <w:szCs w:val="26"/>
        </w:rPr>
      </w:pPr>
      <w:r w:rsidRPr="004350E5">
        <w:rPr>
          <w:szCs w:val="28"/>
        </w:rPr>
        <w:t xml:space="preserve"> </w:t>
      </w:r>
    </w:p>
    <w:p w:rsidR="003B4091" w:rsidRPr="00CD2684" w:rsidRDefault="003B4091" w:rsidP="003B4091">
      <w:pPr>
        <w:suppressLineNumbers/>
        <w:ind w:firstLine="832"/>
        <w:jc w:val="center"/>
        <w:rPr>
          <w:b/>
          <w:sz w:val="26"/>
          <w:szCs w:val="26"/>
        </w:rPr>
      </w:pPr>
      <w:r w:rsidRPr="00CD2684">
        <w:rPr>
          <w:b/>
          <w:sz w:val="26"/>
          <w:szCs w:val="26"/>
        </w:rPr>
        <w:t>Состояние муниципального долга</w:t>
      </w:r>
    </w:p>
    <w:p w:rsidR="00CA62D2" w:rsidRPr="00CD2684" w:rsidRDefault="00CA62D2" w:rsidP="003B4091">
      <w:pPr>
        <w:suppressLineNumbers/>
        <w:ind w:firstLine="832"/>
        <w:jc w:val="center"/>
        <w:rPr>
          <w:b/>
          <w:sz w:val="26"/>
          <w:szCs w:val="26"/>
        </w:rPr>
      </w:pPr>
    </w:p>
    <w:p w:rsidR="003B4091" w:rsidRPr="00CD2684" w:rsidRDefault="003B4091" w:rsidP="003B4091">
      <w:pPr>
        <w:autoSpaceDE w:val="0"/>
        <w:ind w:firstLine="840"/>
        <w:jc w:val="both"/>
        <w:rPr>
          <w:sz w:val="26"/>
          <w:szCs w:val="26"/>
        </w:rPr>
      </w:pPr>
      <w:r w:rsidRPr="00CD2684">
        <w:rPr>
          <w:sz w:val="26"/>
          <w:szCs w:val="26"/>
        </w:rPr>
        <w:t>По разделу «Обслуживание государственного и муниципального долга» в 201</w:t>
      </w:r>
      <w:r w:rsidR="00106F65" w:rsidRPr="00CD2684">
        <w:rPr>
          <w:sz w:val="26"/>
          <w:szCs w:val="26"/>
        </w:rPr>
        <w:t>3</w:t>
      </w:r>
      <w:r w:rsidRPr="00CD2684">
        <w:rPr>
          <w:sz w:val="26"/>
          <w:szCs w:val="26"/>
        </w:rPr>
        <w:t xml:space="preserve"> году на соответствующие расходы направлено сре</w:t>
      </w:r>
      <w:proofErr w:type="gramStart"/>
      <w:r w:rsidRPr="00CD2684">
        <w:rPr>
          <w:sz w:val="26"/>
          <w:szCs w:val="26"/>
        </w:rPr>
        <w:t>дств</w:t>
      </w:r>
      <w:r w:rsidRPr="00CD2684">
        <w:rPr>
          <w:b/>
          <w:sz w:val="26"/>
          <w:szCs w:val="26"/>
        </w:rPr>
        <w:t xml:space="preserve"> </w:t>
      </w:r>
      <w:r w:rsidRPr="00CD2684">
        <w:rPr>
          <w:sz w:val="26"/>
          <w:szCs w:val="26"/>
        </w:rPr>
        <w:t>в с</w:t>
      </w:r>
      <w:proofErr w:type="gramEnd"/>
      <w:r w:rsidRPr="00CD2684">
        <w:rPr>
          <w:sz w:val="26"/>
          <w:szCs w:val="26"/>
        </w:rPr>
        <w:t>умме 4</w:t>
      </w:r>
      <w:r w:rsidR="00106F65" w:rsidRPr="00CD2684">
        <w:rPr>
          <w:sz w:val="26"/>
          <w:szCs w:val="26"/>
        </w:rPr>
        <w:t>76,7 тыс</w:t>
      </w:r>
      <w:r w:rsidRPr="00CD2684">
        <w:rPr>
          <w:sz w:val="26"/>
          <w:szCs w:val="26"/>
        </w:rPr>
        <w:t>. рублей, что на 6</w:t>
      </w:r>
      <w:r w:rsidR="00106F65" w:rsidRPr="00CD2684">
        <w:rPr>
          <w:sz w:val="26"/>
          <w:szCs w:val="26"/>
        </w:rPr>
        <w:t>3,2</w:t>
      </w:r>
      <w:r w:rsidRPr="00CD2684">
        <w:rPr>
          <w:sz w:val="26"/>
          <w:szCs w:val="26"/>
        </w:rPr>
        <w:t xml:space="preserve"> % больше, чем в предыдущем году.</w:t>
      </w:r>
    </w:p>
    <w:p w:rsidR="003B4091" w:rsidRPr="00CD2684" w:rsidRDefault="003B4091" w:rsidP="003B4091">
      <w:pPr>
        <w:autoSpaceDE w:val="0"/>
        <w:ind w:firstLine="840"/>
        <w:jc w:val="both"/>
        <w:rPr>
          <w:sz w:val="26"/>
          <w:szCs w:val="26"/>
        </w:rPr>
      </w:pPr>
      <w:r w:rsidRPr="00CD2684">
        <w:rPr>
          <w:sz w:val="26"/>
          <w:szCs w:val="26"/>
        </w:rPr>
        <w:t xml:space="preserve">В </w:t>
      </w:r>
      <w:r w:rsidR="00106F65" w:rsidRPr="00CD2684">
        <w:rPr>
          <w:sz w:val="26"/>
          <w:szCs w:val="26"/>
        </w:rPr>
        <w:t>целом, расходы по разделу в 2013</w:t>
      </w:r>
      <w:r w:rsidRPr="00CD2684">
        <w:rPr>
          <w:sz w:val="26"/>
          <w:szCs w:val="26"/>
        </w:rPr>
        <w:t xml:space="preserve"> году составили </w:t>
      </w:r>
      <w:r w:rsidR="00106F65" w:rsidRPr="00CD2684">
        <w:rPr>
          <w:sz w:val="26"/>
          <w:szCs w:val="26"/>
        </w:rPr>
        <w:t>0,4</w:t>
      </w:r>
      <w:r w:rsidRPr="00CD2684">
        <w:rPr>
          <w:sz w:val="26"/>
          <w:szCs w:val="26"/>
        </w:rPr>
        <w:t xml:space="preserve"> % от общей суммы расходов без учета субвенций, что не превышает предельные размеры, установленные статьей 111 Бюджетного кодекса Российской Федерации (15 %).</w:t>
      </w:r>
    </w:p>
    <w:p w:rsidR="003B4091" w:rsidRPr="00CD2684" w:rsidRDefault="003B4091" w:rsidP="003B4091">
      <w:pPr>
        <w:autoSpaceDE w:val="0"/>
        <w:ind w:firstLine="840"/>
        <w:jc w:val="both"/>
        <w:rPr>
          <w:sz w:val="26"/>
          <w:szCs w:val="26"/>
        </w:rPr>
      </w:pPr>
      <w:r w:rsidRPr="00CD2684">
        <w:rPr>
          <w:sz w:val="26"/>
          <w:szCs w:val="26"/>
        </w:rPr>
        <w:t xml:space="preserve">Объем муниципального долга </w:t>
      </w:r>
      <w:r w:rsidR="00106F65" w:rsidRPr="00CD2684">
        <w:rPr>
          <w:sz w:val="26"/>
          <w:szCs w:val="26"/>
        </w:rPr>
        <w:t>муниципального района по состоянию на 01 января 2014</w:t>
      </w:r>
      <w:r w:rsidRPr="00CD2684">
        <w:rPr>
          <w:sz w:val="26"/>
          <w:szCs w:val="26"/>
        </w:rPr>
        <w:t xml:space="preserve"> г. составил </w:t>
      </w:r>
      <w:r w:rsidR="00CA62D2" w:rsidRPr="00CD2684">
        <w:rPr>
          <w:sz w:val="26"/>
          <w:szCs w:val="26"/>
        </w:rPr>
        <w:t>8607,5 тыс</w:t>
      </w:r>
      <w:r w:rsidRPr="00CD2684">
        <w:rPr>
          <w:sz w:val="26"/>
          <w:szCs w:val="26"/>
        </w:rPr>
        <w:t>. рублей, что не превышает верхний предел, установленный решением о бюджете (1</w:t>
      </w:r>
      <w:r w:rsidR="00C74E3A" w:rsidRPr="00CD2684">
        <w:rPr>
          <w:sz w:val="26"/>
          <w:szCs w:val="26"/>
        </w:rPr>
        <w:t>2</w:t>
      </w:r>
      <w:r w:rsidRPr="00CD2684">
        <w:rPr>
          <w:sz w:val="26"/>
          <w:szCs w:val="26"/>
        </w:rPr>
        <w:t> </w:t>
      </w:r>
      <w:r w:rsidR="00CA62D2" w:rsidRPr="00CD2684">
        <w:rPr>
          <w:sz w:val="26"/>
          <w:szCs w:val="26"/>
        </w:rPr>
        <w:t>00</w:t>
      </w:r>
      <w:r w:rsidRPr="00CD2684">
        <w:rPr>
          <w:sz w:val="26"/>
          <w:szCs w:val="26"/>
        </w:rPr>
        <w:t xml:space="preserve">0,0 </w:t>
      </w:r>
      <w:r w:rsidR="00CA62D2" w:rsidRPr="00CD2684">
        <w:rPr>
          <w:sz w:val="26"/>
          <w:szCs w:val="26"/>
        </w:rPr>
        <w:t>тыс</w:t>
      </w:r>
      <w:r w:rsidRPr="00CD2684">
        <w:rPr>
          <w:sz w:val="26"/>
          <w:szCs w:val="26"/>
        </w:rPr>
        <w:t>. рублей), а также предельный объем, установленный пунктом 3 статьи 107 Бюджетного кодекса Российской Федерации, то есть объем собственных доходов  бюджета</w:t>
      </w:r>
      <w:r w:rsidR="00106F65" w:rsidRPr="00CD2684">
        <w:rPr>
          <w:sz w:val="26"/>
          <w:szCs w:val="26"/>
        </w:rPr>
        <w:t xml:space="preserve"> муниципального района</w:t>
      </w:r>
      <w:r w:rsidRPr="00CD2684">
        <w:rPr>
          <w:sz w:val="26"/>
          <w:szCs w:val="26"/>
        </w:rPr>
        <w:t>.</w:t>
      </w:r>
    </w:p>
    <w:p w:rsidR="003B4091" w:rsidRPr="00CD2684" w:rsidRDefault="003B4091" w:rsidP="003B4091">
      <w:pPr>
        <w:autoSpaceDE w:val="0"/>
        <w:ind w:firstLine="840"/>
        <w:jc w:val="both"/>
        <w:rPr>
          <w:sz w:val="26"/>
          <w:szCs w:val="26"/>
        </w:rPr>
      </w:pPr>
      <w:r w:rsidRPr="00CD2684">
        <w:rPr>
          <w:sz w:val="26"/>
          <w:szCs w:val="26"/>
        </w:rPr>
        <w:t>Состав и динамика муниципального долга представлена в таблице:</w:t>
      </w:r>
    </w:p>
    <w:p w:rsidR="003B4091" w:rsidRDefault="003B4091" w:rsidP="003B4091">
      <w:pPr>
        <w:ind w:firstLine="720"/>
        <w:jc w:val="right"/>
        <w:rPr>
          <w:color w:val="000000"/>
        </w:rPr>
      </w:pPr>
      <w:r>
        <w:rPr>
          <w:color w:val="000000"/>
        </w:rPr>
        <w:t>тыс. рублей</w:t>
      </w:r>
    </w:p>
    <w:tbl>
      <w:tblPr>
        <w:tblW w:w="0" w:type="auto"/>
        <w:tblInd w:w="92" w:type="dxa"/>
        <w:tblLayout w:type="fixed"/>
        <w:tblLook w:val="0000"/>
      </w:tblPr>
      <w:tblGrid>
        <w:gridCol w:w="4650"/>
        <w:gridCol w:w="1095"/>
        <w:gridCol w:w="1210"/>
        <w:gridCol w:w="1186"/>
        <w:gridCol w:w="1557"/>
      </w:tblGrid>
      <w:tr w:rsidR="003B4091" w:rsidTr="00443989">
        <w:trPr>
          <w:cantSplit/>
        </w:trPr>
        <w:tc>
          <w:tcPr>
            <w:tcW w:w="4650" w:type="dxa"/>
            <w:vMerge w:val="restart"/>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jc w:val="center"/>
            </w:pPr>
            <w:r>
              <w:t>Вид заимствования</w:t>
            </w:r>
          </w:p>
        </w:tc>
        <w:tc>
          <w:tcPr>
            <w:tcW w:w="50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4091" w:rsidRDefault="003B4091" w:rsidP="00443989">
            <w:pPr>
              <w:snapToGrid w:val="0"/>
              <w:jc w:val="center"/>
            </w:pPr>
            <w:r>
              <w:t xml:space="preserve">Сумма муниципального долга </w:t>
            </w:r>
          </w:p>
        </w:tc>
      </w:tr>
      <w:tr w:rsidR="003B4091" w:rsidTr="00443989">
        <w:trPr>
          <w:cantSplit/>
        </w:trPr>
        <w:tc>
          <w:tcPr>
            <w:tcW w:w="4650" w:type="dxa"/>
            <w:vMerge/>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jc w:val="center"/>
            </w:pPr>
          </w:p>
        </w:tc>
        <w:tc>
          <w:tcPr>
            <w:tcW w:w="2305" w:type="dxa"/>
            <w:gridSpan w:val="2"/>
            <w:tcBorders>
              <w:top w:val="single" w:sz="4" w:space="0" w:color="000000"/>
              <w:left w:val="single" w:sz="4" w:space="0" w:color="000000"/>
              <w:bottom w:val="single" w:sz="4" w:space="0" w:color="000000"/>
            </w:tcBorders>
            <w:shd w:val="clear" w:color="auto" w:fill="auto"/>
            <w:vAlign w:val="center"/>
          </w:tcPr>
          <w:p w:rsidR="003B4091" w:rsidRDefault="00106F65" w:rsidP="00443989">
            <w:pPr>
              <w:snapToGrid w:val="0"/>
              <w:jc w:val="center"/>
            </w:pPr>
            <w:r>
              <w:t>на 01.01.2013</w:t>
            </w:r>
            <w:r w:rsidR="003B4091">
              <w:t>г.</w:t>
            </w: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091" w:rsidRDefault="003B4091" w:rsidP="00106F65">
            <w:pPr>
              <w:snapToGrid w:val="0"/>
              <w:jc w:val="center"/>
            </w:pPr>
            <w:r>
              <w:t>на 01.01.201</w:t>
            </w:r>
            <w:r w:rsidR="00106F65">
              <w:t>4</w:t>
            </w:r>
            <w:r>
              <w:t>г.</w:t>
            </w:r>
          </w:p>
        </w:tc>
      </w:tr>
      <w:tr w:rsidR="003B4091" w:rsidTr="00443989">
        <w:tc>
          <w:tcPr>
            <w:tcW w:w="4650" w:type="dxa"/>
            <w:vMerge/>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jc w:val="center"/>
            </w:pPr>
          </w:p>
        </w:tc>
        <w:tc>
          <w:tcPr>
            <w:tcW w:w="1095" w:type="dxa"/>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jc w:val="center"/>
            </w:pPr>
            <w:r>
              <w:t>всего</w:t>
            </w:r>
          </w:p>
        </w:tc>
        <w:tc>
          <w:tcPr>
            <w:tcW w:w="1210" w:type="dxa"/>
            <w:tcBorders>
              <w:top w:val="single" w:sz="4" w:space="0" w:color="000000"/>
              <w:left w:val="single" w:sz="4" w:space="0" w:color="000000"/>
              <w:bottom w:val="single" w:sz="4" w:space="0" w:color="000000"/>
            </w:tcBorders>
            <w:shd w:val="clear" w:color="auto" w:fill="auto"/>
            <w:vAlign w:val="center"/>
          </w:tcPr>
          <w:p w:rsidR="003B4091" w:rsidRDefault="002748C7" w:rsidP="00443989">
            <w:pPr>
              <w:snapToGrid w:val="0"/>
              <w:ind w:left="-3" w:right="-93"/>
              <w:jc w:val="center"/>
            </w:pPr>
            <w:r>
              <w:t>П</w:t>
            </w:r>
            <w:r w:rsidR="003B4091">
              <w:t>росроченная</w:t>
            </w:r>
          </w:p>
        </w:tc>
        <w:tc>
          <w:tcPr>
            <w:tcW w:w="1186" w:type="dxa"/>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jc w:val="center"/>
            </w:pPr>
            <w:r>
              <w:t>всего</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091" w:rsidRDefault="003B4091" w:rsidP="00443989">
            <w:pPr>
              <w:snapToGrid w:val="0"/>
              <w:jc w:val="center"/>
            </w:pPr>
            <w:r>
              <w:t>просрочен</w:t>
            </w:r>
          </w:p>
          <w:p w:rsidR="003B4091" w:rsidRDefault="003B4091" w:rsidP="00443989">
            <w:pPr>
              <w:snapToGrid w:val="0"/>
              <w:jc w:val="center"/>
            </w:pPr>
            <w:proofErr w:type="spellStart"/>
            <w:r>
              <w:t>ная</w:t>
            </w:r>
            <w:proofErr w:type="spellEnd"/>
          </w:p>
        </w:tc>
      </w:tr>
      <w:tr w:rsidR="003B4091" w:rsidTr="00443989">
        <w:tc>
          <w:tcPr>
            <w:tcW w:w="4650" w:type="dxa"/>
            <w:tcBorders>
              <w:top w:val="single" w:sz="4" w:space="0" w:color="000000"/>
              <w:left w:val="single" w:sz="4" w:space="0" w:color="000000"/>
              <w:bottom w:val="single" w:sz="4" w:space="0" w:color="000000"/>
            </w:tcBorders>
            <w:shd w:val="clear" w:color="auto" w:fill="auto"/>
          </w:tcPr>
          <w:p w:rsidR="003B4091" w:rsidRDefault="003B4091" w:rsidP="00443989">
            <w:pPr>
              <w:snapToGrid w:val="0"/>
              <w:jc w:val="both"/>
            </w:pPr>
            <w:r>
              <w:t>Кредиты, полученные от кредитных организаций</w:t>
            </w:r>
          </w:p>
        </w:tc>
        <w:tc>
          <w:tcPr>
            <w:tcW w:w="1095" w:type="dxa"/>
            <w:tcBorders>
              <w:top w:val="single" w:sz="4" w:space="0" w:color="000000"/>
              <w:left w:val="single" w:sz="4" w:space="0" w:color="000000"/>
              <w:bottom w:val="single" w:sz="4" w:space="0" w:color="000000"/>
            </w:tcBorders>
            <w:shd w:val="clear" w:color="auto" w:fill="auto"/>
            <w:vAlign w:val="center"/>
          </w:tcPr>
          <w:p w:rsidR="003B4091" w:rsidRDefault="00236380" w:rsidP="00443989">
            <w:pPr>
              <w:snapToGrid w:val="0"/>
              <w:ind w:left="-78" w:right="-123"/>
              <w:jc w:val="center"/>
            </w:pPr>
            <w:r>
              <w:t>3166,7</w:t>
            </w:r>
          </w:p>
        </w:tc>
        <w:tc>
          <w:tcPr>
            <w:tcW w:w="1210" w:type="dxa"/>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ind w:left="-93" w:right="-93"/>
              <w:jc w:val="center"/>
            </w:pPr>
            <w:r>
              <w:t>0,0</w:t>
            </w:r>
          </w:p>
        </w:tc>
        <w:tc>
          <w:tcPr>
            <w:tcW w:w="1186" w:type="dxa"/>
            <w:tcBorders>
              <w:top w:val="single" w:sz="4" w:space="0" w:color="000000"/>
              <w:left w:val="single" w:sz="4" w:space="0" w:color="000000"/>
              <w:bottom w:val="single" w:sz="4" w:space="0" w:color="000000"/>
            </w:tcBorders>
            <w:shd w:val="clear" w:color="auto" w:fill="auto"/>
            <w:vAlign w:val="center"/>
          </w:tcPr>
          <w:p w:rsidR="003B4091" w:rsidRDefault="00CA62D2" w:rsidP="00443989">
            <w:pPr>
              <w:snapToGrid w:val="0"/>
              <w:ind w:left="-78" w:right="-93"/>
              <w:jc w:val="center"/>
            </w:pPr>
            <w:r>
              <w:t>1 666,7</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091" w:rsidRDefault="003B4091" w:rsidP="00443989">
            <w:pPr>
              <w:snapToGrid w:val="0"/>
              <w:jc w:val="center"/>
            </w:pPr>
            <w:r>
              <w:t>0,0</w:t>
            </w:r>
          </w:p>
        </w:tc>
      </w:tr>
      <w:tr w:rsidR="003B4091" w:rsidTr="00443989">
        <w:tc>
          <w:tcPr>
            <w:tcW w:w="4650" w:type="dxa"/>
            <w:tcBorders>
              <w:top w:val="single" w:sz="4" w:space="0" w:color="000000"/>
              <w:left w:val="single" w:sz="4" w:space="0" w:color="000000"/>
              <w:bottom w:val="single" w:sz="4" w:space="0" w:color="000000"/>
            </w:tcBorders>
            <w:shd w:val="clear" w:color="auto" w:fill="auto"/>
          </w:tcPr>
          <w:p w:rsidR="003B4091" w:rsidRDefault="003B4091" w:rsidP="00443989">
            <w:pPr>
              <w:snapToGrid w:val="0"/>
              <w:jc w:val="both"/>
            </w:pPr>
            <w:r>
              <w:t xml:space="preserve">Бюджетные кредиты, привлеченные в  бюджет от других бюджетов бюджетной системы Российской Федерации </w:t>
            </w:r>
          </w:p>
        </w:tc>
        <w:tc>
          <w:tcPr>
            <w:tcW w:w="1095" w:type="dxa"/>
            <w:tcBorders>
              <w:top w:val="single" w:sz="4" w:space="0" w:color="000000"/>
              <w:left w:val="single" w:sz="4" w:space="0" w:color="000000"/>
              <w:bottom w:val="single" w:sz="4" w:space="0" w:color="000000"/>
            </w:tcBorders>
            <w:shd w:val="clear" w:color="auto" w:fill="auto"/>
            <w:vAlign w:val="center"/>
          </w:tcPr>
          <w:p w:rsidR="003B4091" w:rsidRDefault="00CA62D2" w:rsidP="00443989">
            <w:pPr>
              <w:snapToGrid w:val="0"/>
              <w:ind w:left="-78" w:right="-123"/>
              <w:jc w:val="center"/>
            </w:pPr>
            <w:r>
              <w:t>5000,0</w:t>
            </w:r>
          </w:p>
        </w:tc>
        <w:tc>
          <w:tcPr>
            <w:tcW w:w="1210" w:type="dxa"/>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ind w:left="-93" w:right="-93"/>
              <w:jc w:val="center"/>
            </w:pPr>
            <w:r>
              <w:t>0,0</w:t>
            </w:r>
          </w:p>
        </w:tc>
        <w:tc>
          <w:tcPr>
            <w:tcW w:w="1186" w:type="dxa"/>
            <w:tcBorders>
              <w:top w:val="single" w:sz="4" w:space="0" w:color="000000"/>
              <w:left w:val="single" w:sz="4" w:space="0" w:color="000000"/>
              <w:bottom w:val="single" w:sz="4" w:space="0" w:color="000000"/>
            </w:tcBorders>
            <w:shd w:val="clear" w:color="auto" w:fill="auto"/>
            <w:vAlign w:val="center"/>
          </w:tcPr>
          <w:p w:rsidR="003B4091" w:rsidRDefault="00CA62D2" w:rsidP="00443989">
            <w:pPr>
              <w:snapToGrid w:val="0"/>
              <w:ind w:left="-123" w:right="-93"/>
              <w:jc w:val="center"/>
            </w:pPr>
            <w:r>
              <w:t>5000,0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091" w:rsidRDefault="003B4091" w:rsidP="00443989">
            <w:pPr>
              <w:snapToGrid w:val="0"/>
              <w:jc w:val="center"/>
            </w:pPr>
            <w:r>
              <w:t>0,0</w:t>
            </w:r>
          </w:p>
        </w:tc>
      </w:tr>
      <w:tr w:rsidR="003B4091" w:rsidTr="00443989">
        <w:tc>
          <w:tcPr>
            <w:tcW w:w="4650" w:type="dxa"/>
            <w:tcBorders>
              <w:top w:val="single" w:sz="4" w:space="0" w:color="000000"/>
              <w:left w:val="single" w:sz="4" w:space="0" w:color="000000"/>
              <w:bottom w:val="single" w:sz="4" w:space="0" w:color="000000"/>
            </w:tcBorders>
            <w:shd w:val="clear" w:color="auto" w:fill="auto"/>
          </w:tcPr>
          <w:p w:rsidR="003B4091" w:rsidRDefault="003B4091" w:rsidP="00443989">
            <w:pPr>
              <w:snapToGrid w:val="0"/>
              <w:jc w:val="both"/>
            </w:pPr>
            <w:r>
              <w:t>Валютные кредиты (соглашения с Новгородской областью)</w:t>
            </w:r>
          </w:p>
        </w:tc>
        <w:tc>
          <w:tcPr>
            <w:tcW w:w="1095" w:type="dxa"/>
            <w:tcBorders>
              <w:top w:val="single" w:sz="4" w:space="0" w:color="000000"/>
              <w:left w:val="single" w:sz="4" w:space="0" w:color="000000"/>
              <w:bottom w:val="single" w:sz="4" w:space="0" w:color="000000"/>
            </w:tcBorders>
            <w:shd w:val="clear" w:color="auto" w:fill="auto"/>
            <w:vAlign w:val="center"/>
          </w:tcPr>
          <w:p w:rsidR="003B4091" w:rsidRDefault="00CA62D2" w:rsidP="00443989">
            <w:pPr>
              <w:snapToGrid w:val="0"/>
              <w:ind w:left="-78" w:right="-123"/>
              <w:jc w:val="center"/>
            </w:pPr>
            <w:r>
              <w:t>0,0</w:t>
            </w:r>
          </w:p>
        </w:tc>
        <w:tc>
          <w:tcPr>
            <w:tcW w:w="1210" w:type="dxa"/>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ind w:left="-93" w:right="-93"/>
              <w:jc w:val="center"/>
            </w:pPr>
            <w:r>
              <w:t>0,0</w:t>
            </w:r>
          </w:p>
        </w:tc>
        <w:tc>
          <w:tcPr>
            <w:tcW w:w="1186" w:type="dxa"/>
            <w:tcBorders>
              <w:top w:val="single" w:sz="4" w:space="0" w:color="000000"/>
              <w:left w:val="single" w:sz="4" w:space="0" w:color="000000"/>
              <w:bottom w:val="single" w:sz="4" w:space="0" w:color="000000"/>
            </w:tcBorders>
            <w:shd w:val="clear" w:color="auto" w:fill="auto"/>
            <w:vAlign w:val="center"/>
          </w:tcPr>
          <w:p w:rsidR="003B4091" w:rsidRDefault="00CA62D2" w:rsidP="00443989">
            <w:pPr>
              <w:snapToGrid w:val="0"/>
              <w:ind w:left="-123" w:right="-93"/>
              <w:jc w:val="center"/>
            </w:pPr>
            <w:r>
              <w:t>0,0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091" w:rsidRDefault="003B4091" w:rsidP="00443989">
            <w:pPr>
              <w:snapToGrid w:val="0"/>
              <w:jc w:val="center"/>
            </w:pPr>
            <w:r>
              <w:t>0,0</w:t>
            </w:r>
          </w:p>
        </w:tc>
      </w:tr>
      <w:tr w:rsidR="003B4091" w:rsidTr="00443989">
        <w:tc>
          <w:tcPr>
            <w:tcW w:w="4650" w:type="dxa"/>
            <w:tcBorders>
              <w:top w:val="single" w:sz="4" w:space="0" w:color="000000"/>
              <w:left w:val="single" w:sz="4" w:space="0" w:color="000000"/>
              <w:bottom w:val="single" w:sz="4" w:space="0" w:color="000000"/>
            </w:tcBorders>
            <w:shd w:val="clear" w:color="auto" w:fill="auto"/>
          </w:tcPr>
          <w:p w:rsidR="003B4091" w:rsidRDefault="003B4091" w:rsidP="00CA62D2">
            <w:pPr>
              <w:snapToGrid w:val="0"/>
              <w:jc w:val="both"/>
              <w:rPr>
                <w:b/>
              </w:rPr>
            </w:pPr>
            <w:r>
              <w:rPr>
                <w:b/>
              </w:rPr>
              <w:t xml:space="preserve">Муниципальный долг </w:t>
            </w:r>
            <w:r w:rsidR="00CA62D2">
              <w:rPr>
                <w:b/>
              </w:rPr>
              <w:t>района</w:t>
            </w:r>
            <w:r>
              <w:rPr>
                <w:b/>
              </w:rPr>
              <w:t>, итого</w:t>
            </w:r>
          </w:p>
        </w:tc>
        <w:tc>
          <w:tcPr>
            <w:tcW w:w="1095" w:type="dxa"/>
            <w:tcBorders>
              <w:top w:val="single" w:sz="4" w:space="0" w:color="000000"/>
              <w:left w:val="single" w:sz="4" w:space="0" w:color="000000"/>
              <w:bottom w:val="single" w:sz="4" w:space="0" w:color="000000"/>
            </w:tcBorders>
            <w:shd w:val="clear" w:color="auto" w:fill="auto"/>
            <w:vAlign w:val="center"/>
          </w:tcPr>
          <w:p w:rsidR="003B4091" w:rsidRDefault="00236380" w:rsidP="00443989">
            <w:pPr>
              <w:snapToGrid w:val="0"/>
              <w:ind w:left="-93" w:right="-93"/>
              <w:jc w:val="center"/>
              <w:rPr>
                <w:b/>
              </w:rPr>
            </w:pPr>
            <w:r>
              <w:rPr>
                <w:b/>
              </w:rPr>
              <w:t>8 166,7</w:t>
            </w:r>
          </w:p>
        </w:tc>
        <w:tc>
          <w:tcPr>
            <w:tcW w:w="1210" w:type="dxa"/>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ind w:left="-93" w:right="-93"/>
              <w:jc w:val="center"/>
              <w:rPr>
                <w:b/>
              </w:rPr>
            </w:pPr>
            <w:r>
              <w:rPr>
                <w:b/>
              </w:rPr>
              <w:t>0,0</w:t>
            </w:r>
          </w:p>
        </w:tc>
        <w:tc>
          <w:tcPr>
            <w:tcW w:w="1186" w:type="dxa"/>
            <w:tcBorders>
              <w:top w:val="single" w:sz="4" w:space="0" w:color="000000"/>
              <w:left w:val="single" w:sz="4" w:space="0" w:color="000000"/>
              <w:bottom w:val="single" w:sz="4" w:space="0" w:color="000000"/>
            </w:tcBorders>
            <w:shd w:val="clear" w:color="auto" w:fill="auto"/>
            <w:vAlign w:val="center"/>
          </w:tcPr>
          <w:p w:rsidR="003B4091" w:rsidRDefault="00CA62D2" w:rsidP="00443989">
            <w:pPr>
              <w:snapToGrid w:val="0"/>
              <w:ind w:left="-228" w:right="-93" w:firstLine="150"/>
              <w:jc w:val="center"/>
              <w:rPr>
                <w:b/>
              </w:rPr>
            </w:pPr>
            <w:r>
              <w:rPr>
                <w:b/>
              </w:rPr>
              <w:t>6 666,7</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091" w:rsidRDefault="003B4091" w:rsidP="00443989">
            <w:pPr>
              <w:snapToGrid w:val="0"/>
              <w:jc w:val="center"/>
              <w:rPr>
                <w:b/>
              </w:rPr>
            </w:pPr>
            <w:r>
              <w:rPr>
                <w:b/>
              </w:rPr>
              <w:t>0,0</w:t>
            </w:r>
          </w:p>
        </w:tc>
      </w:tr>
      <w:tr w:rsidR="00CA62D2" w:rsidTr="00443989">
        <w:tc>
          <w:tcPr>
            <w:tcW w:w="4650" w:type="dxa"/>
            <w:tcBorders>
              <w:top w:val="single" w:sz="4" w:space="0" w:color="000000"/>
              <w:left w:val="single" w:sz="4" w:space="0" w:color="000000"/>
              <w:bottom w:val="single" w:sz="4" w:space="0" w:color="000000"/>
            </w:tcBorders>
            <w:shd w:val="clear" w:color="auto" w:fill="auto"/>
          </w:tcPr>
          <w:p w:rsidR="00CA62D2" w:rsidRDefault="00CA62D2" w:rsidP="00CA62D2">
            <w:pPr>
              <w:snapToGrid w:val="0"/>
              <w:jc w:val="both"/>
              <w:rPr>
                <w:b/>
              </w:rPr>
            </w:pPr>
            <w:r>
              <w:rPr>
                <w:b/>
              </w:rPr>
              <w:t>Муниципальная гарантия</w:t>
            </w:r>
          </w:p>
        </w:tc>
        <w:tc>
          <w:tcPr>
            <w:tcW w:w="1095" w:type="dxa"/>
            <w:tcBorders>
              <w:top w:val="single" w:sz="4" w:space="0" w:color="000000"/>
              <w:left w:val="single" w:sz="4" w:space="0" w:color="000000"/>
              <w:bottom w:val="single" w:sz="4" w:space="0" w:color="000000"/>
            </w:tcBorders>
            <w:shd w:val="clear" w:color="auto" w:fill="auto"/>
            <w:vAlign w:val="center"/>
          </w:tcPr>
          <w:p w:rsidR="00CA62D2" w:rsidRDefault="00CA62D2" w:rsidP="00CA62D2">
            <w:pPr>
              <w:snapToGrid w:val="0"/>
              <w:ind w:left="-93" w:right="-93"/>
              <w:jc w:val="center"/>
              <w:rPr>
                <w:b/>
              </w:rPr>
            </w:pPr>
            <w:r>
              <w:rPr>
                <w:b/>
              </w:rPr>
              <w:t>1 940,8</w:t>
            </w:r>
          </w:p>
        </w:tc>
        <w:tc>
          <w:tcPr>
            <w:tcW w:w="1210" w:type="dxa"/>
            <w:tcBorders>
              <w:top w:val="single" w:sz="4" w:space="0" w:color="000000"/>
              <w:left w:val="single" w:sz="4" w:space="0" w:color="000000"/>
              <w:bottom w:val="single" w:sz="4" w:space="0" w:color="000000"/>
            </w:tcBorders>
            <w:shd w:val="clear" w:color="auto" w:fill="auto"/>
            <w:vAlign w:val="center"/>
          </w:tcPr>
          <w:p w:rsidR="00CA62D2" w:rsidRDefault="00CA62D2" w:rsidP="00CA62D2">
            <w:pPr>
              <w:snapToGrid w:val="0"/>
              <w:ind w:left="-93" w:right="-93"/>
              <w:jc w:val="center"/>
              <w:rPr>
                <w:b/>
              </w:rPr>
            </w:pPr>
            <w:r>
              <w:rPr>
                <w:b/>
              </w:rPr>
              <w:t>0,0</w:t>
            </w:r>
          </w:p>
        </w:tc>
        <w:tc>
          <w:tcPr>
            <w:tcW w:w="1186" w:type="dxa"/>
            <w:tcBorders>
              <w:top w:val="single" w:sz="4" w:space="0" w:color="000000"/>
              <w:left w:val="single" w:sz="4" w:space="0" w:color="000000"/>
              <w:bottom w:val="single" w:sz="4" w:space="0" w:color="000000"/>
            </w:tcBorders>
            <w:shd w:val="clear" w:color="auto" w:fill="auto"/>
            <w:vAlign w:val="center"/>
          </w:tcPr>
          <w:p w:rsidR="00CA62D2" w:rsidRDefault="00CA62D2" w:rsidP="00443989">
            <w:pPr>
              <w:snapToGrid w:val="0"/>
              <w:ind w:left="-228" w:right="-93" w:firstLine="150"/>
              <w:jc w:val="center"/>
              <w:rPr>
                <w:b/>
              </w:rPr>
            </w:pPr>
            <w:r>
              <w:rPr>
                <w:b/>
              </w:rPr>
              <w:t>1 940,8</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D2" w:rsidRDefault="00CA62D2" w:rsidP="00443989">
            <w:pPr>
              <w:snapToGrid w:val="0"/>
              <w:jc w:val="center"/>
              <w:rPr>
                <w:b/>
              </w:rPr>
            </w:pPr>
            <w:r>
              <w:rPr>
                <w:b/>
              </w:rPr>
              <w:t>0,0</w:t>
            </w:r>
          </w:p>
        </w:tc>
      </w:tr>
      <w:tr w:rsidR="00236380" w:rsidTr="00443989">
        <w:tc>
          <w:tcPr>
            <w:tcW w:w="4650" w:type="dxa"/>
            <w:tcBorders>
              <w:top w:val="single" w:sz="4" w:space="0" w:color="000000"/>
              <w:left w:val="single" w:sz="4" w:space="0" w:color="000000"/>
              <w:bottom w:val="single" w:sz="4" w:space="0" w:color="000000"/>
            </w:tcBorders>
            <w:shd w:val="clear" w:color="auto" w:fill="auto"/>
          </w:tcPr>
          <w:p w:rsidR="00236380" w:rsidRDefault="00236380" w:rsidP="00CA62D2">
            <w:pPr>
              <w:snapToGrid w:val="0"/>
              <w:jc w:val="both"/>
              <w:rPr>
                <w:b/>
              </w:rPr>
            </w:pPr>
            <w:r>
              <w:rPr>
                <w:b/>
              </w:rPr>
              <w:t>Всего</w:t>
            </w:r>
          </w:p>
        </w:tc>
        <w:tc>
          <w:tcPr>
            <w:tcW w:w="1095" w:type="dxa"/>
            <w:tcBorders>
              <w:top w:val="single" w:sz="4" w:space="0" w:color="000000"/>
              <w:left w:val="single" w:sz="4" w:space="0" w:color="000000"/>
              <w:bottom w:val="single" w:sz="4" w:space="0" w:color="000000"/>
            </w:tcBorders>
            <w:shd w:val="clear" w:color="auto" w:fill="auto"/>
            <w:vAlign w:val="center"/>
          </w:tcPr>
          <w:p w:rsidR="00236380" w:rsidRDefault="00236380" w:rsidP="00236380">
            <w:pPr>
              <w:snapToGrid w:val="0"/>
              <w:ind w:left="-93" w:right="-93"/>
              <w:jc w:val="center"/>
              <w:rPr>
                <w:b/>
              </w:rPr>
            </w:pPr>
            <w:r>
              <w:rPr>
                <w:b/>
              </w:rPr>
              <w:t>10 107,5</w:t>
            </w:r>
          </w:p>
        </w:tc>
        <w:tc>
          <w:tcPr>
            <w:tcW w:w="1210" w:type="dxa"/>
            <w:tcBorders>
              <w:top w:val="single" w:sz="4" w:space="0" w:color="000000"/>
              <w:left w:val="single" w:sz="4" w:space="0" w:color="000000"/>
              <w:bottom w:val="single" w:sz="4" w:space="0" w:color="000000"/>
            </w:tcBorders>
            <w:shd w:val="clear" w:color="auto" w:fill="auto"/>
            <w:vAlign w:val="center"/>
          </w:tcPr>
          <w:p w:rsidR="00236380" w:rsidRDefault="00236380" w:rsidP="00CA62D2">
            <w:pPr>
              <w:snapToGrid w:val="0"/>
              <w:ind w:left="-93" w:right="-93"/>
              <w:jc w:val="center"/>
              <w:rPr>
                <w:b/>
              </w:rPr>
            </w:pPr>
            <w:r>
              <w:rPr>
                <w:b/>
              </w:rPr>
              <w:t>0,0</w:t>
            </w:r>
          </w:p>
        </w:tc>
        <w:tc>
          <w:tcPr>
            <w:tcW w:w="1186" w:type="dxa"/>
            <w:tcBorders>
              <w:top w:val="single" w:sz="4" w:space="0" w:color="000000"/>
              <w:left w:val="single" w:sz="4" w:space="0" w:color="000000"/>
              <w:bottom w:val="single" w:sz="4" w:space="0" w:color="000000"/>
            </w:tcBorders>
            <w:shd w:val="clear" w:color="auto" w:fill="auto"/>
            <w:vAlign w:val="center"/>
          </w:tcPr>
          <w:p w:rsidR="00236380" w:rsidRDefault="00236380" w:rsidP="00443989">
            <w:pPr>
              <w:snapToGrid w:val="0"/>
              <w:ind w:left="-228" w:right="-93" w:firstLine="150"/>
              <w:jc w:val="center"/>
              <w:rPr>
                <w:b/>
              </w:rPr>
            </w:pPr>
            <w:r>
              <w:rPr>
                <w:b/>
              </w:rPr>
              <w:t>8 607,5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380" w:rsidRDefault="00236380" w:rsidP="00443989">
            <w:pPr>
              <w:snapToGrid w:val="0"/>
              <w:jc w:val="center"/>
              <w:rPr>
                <w:b/>
              </w:rPr>
            </w:pPr>
            <w:r>
              <w:rPr>
                <w:b/>
              </w:rPr>
              <w:t>0,0</w:t>
            </w:r>
          </w:p>
        </w:tc>
      </w:tr>
    </w:tbl>
    <w:p w:rsidR="003B4091" w:rsidRDefault="003B4091" w:rsidP="003B4091">
      <w:pPr>
        <w:autoSpaceDE w:val="0"/>
        <w:ind w:firstLine="720"/>
        <w:jc w:val="both"/>
      </w:pPr>
    </w:p>
    <w:p w:rsidR="003B4091" w:rsidRPr="00CD2684" w:rsidRDefault="003B4091" w:rsidP="003B4091">
      <w:pPr>
        <w:ind w:firstLine="856"/>
        <w:jc w:val="both"/>
        <w:rPr>
          <w:color w:val="000000"/>
          <w:sz w:val="26"/>
          <w:szCs w:val="26"/>
        </w:rPr>
      </w:pPr>
      <w:r w:rsidRPr="00CD2684">
        <w:rPr>
          <w:sz w:val="26"/>
          <w:szCs w:val="26"/>
        </w:rPr>
        <w:t>Объем муниципального долга за отчетный период у</w:t>
      </w:r>
      <w:r w:rsidR="00236380" w:rsidRPr="00CD2684">
        <w:rPr>
          <w:sz w:val="26"/>
          <w:szCs w:val="26"/>
        </w:rPr>
        <w:t>меньшил</w:t>
      </w:r>
      <w:r w:rsidRPr="00CD2684">
        <w:rPr>
          <w:sz w:val="26"/>
          <w:szCs w:val="26"/>
        </w:rPr>
        <w:t xml:space="preserve">ся на </w:t>
      </w:r>
      <w:r w:rsidR="00236380" w:rsidRPr="00CD2684">
        <w:rPr>
          <w:sz w:val="26"/>
          <w:szCs w:val="26"/>
        </w:rPr>
        <w:t>1 500,0 тыс.</w:t>
      </w:r>
      <w:r w:rsidRPr="00CD2684">
        <w:rPr>
          <w:sz w:val="26"/>
          <w:szCs w:val="26"/>
        </w:rPr>
        <w:t xml:space="preserve"> рублей, изменение произошло </w:t>
      </w:r>
      <w:r w:rsidRPr="00CD2684">
        <w:rPr>
          <w:color w:val="000000"/>
          <w:sz w:val="26"/>
          <w:szCs w:val="26"/>
        </w:rPr>
        <w:t>за счет:</w:t>
      </w:r>
    </w:p>
    <w:p w:rsidR="003B4091" w:rsidRPr="00CD2684" w:rsidRDefault="003B4091" w:rsidP="003B4091">
      <w:pPr>
        <w:ind w:firstLine="856"/>
        <w:jc w:val="both"/>
        <w:rPr>
          <w:color w:val="000000"/>
          <w:sz w:val="26"/>
          <w:szCs w:val="26"/>
        </w:rPr>
      </w:pPr>
      <w:r w:rsidRPr="00CD2684">
        <w:rPr>
          <w:color w:val="000000"/>
          <w:sz w:val="26"/>
          <w:szCs w:val="26"/>
        </w:rPr>
        <w:t>погашения бюджетного кредита в отчетном периоде в сумме 1</w:t>
      </w:r>
      <w:r w:rsidR="00236380" w:rsidRPr="00CD2684">
        <w:rPr>
          <w:color w:val="000000"/>
          <w:sz w:val="26"/>
          <w:szCs w:val="26"/>
        </w:rPr>
        <w:t> 500,0</w:t>
      </w:r>
      <w:r w:rsidRPr="00CD2684">
        <w:rPr>
          <w:color w:val="000000"/>
          <w:sz w:val="26"/>
          <w:szCs w:val="26"/>
        </w:rPr>
        <w:t> млн. рублей;</w:t>
      </w:r>
    </w:p>
    <w:p w:rsidR="003B4091" w:rsidRPr="00CD2684" w:rsidRDefault="003B4091" w:rsidP="003B4091">
      <w:pPr>
        <w:ind w:firstLine="856"/>
        <w:jc w:val="both"/>
        <w:rPr>
          <w:bCs/>
          <w:sz w:val="26"/>
          <w:szCs w:val="26"/>
        </w:rPr>
      </w:pPr>
      <w:r w:rsidRPr="00CD2684">
        <w:rPr>
          <w:bCs/>
          <w:sz w:val="26"/>
          <w:szCs w:val="26"/>
        </w:rPr>
        <w:t>Просроченной задолженности по взятым обязательствам по состоянию на начало и конец 201</w:t>
      </w:r>
      <w:r w:rsidR="00212215" w:rsidRPr="00CD2684">
        <w:rPr>
          <w:bCs/>
          <w:sz w:val="26"/>
          <w:szCs w:val="26"/>
        </w:rPr>
        <w:t>3</w:t>
      </w:r>
      <w:r w:rsidRPr="00CD2684">
        <w:rPr>
          <w:bCs/>
          <w:sz w:val="26"/>
          <w:szCs w:val="26"/>
        </w:rPr>
        <w:t xml:space="preserve"> года не числится.</w:t>
      </w:r>
    </w:p>
    <w:p w:rsidR="00236380" w:rsidRPr="00CD2684" w:rsidRDefault="00236380" w:rsidP="003B4091">
      <w:pPr>
        <w:autoSpaceDE w:val="0"/>
        <w:spacing w:line="100" w:lineRule="atLeast"/>
        <w:jc w:val="center"/>
        <w:rPr>
          <w:rFonts w:eastAsia="Arial CYR" w:cs="Arial CYR"/>
          <w:b/>
          <w:bCs/>
          <w:color w:val="000000"/>
          <w:sz w:val="26"/>
          <w:szCs w:val="26"/>
        </w:rPr>
      </w:pPr>
    </w:p>
    <w:p w:rsidR="003B4091" w:rsidRPr="00CD2684" w:rsidRDefault="003B4091" w:rsidP="003B4091">
      <w:pPr>
        <w:autoSpaceDE w:val="0"/>
        <w:spacing w:line="100" w:lineRule="atLeast"/>
        <w:jc w:val="center"/>
        <w:rPr>
          <w:rFonts w:eastAsia="Arial CYR" w:cs="Arial CYR"/>
          <w:b/>
          <w:bCs/>
          <w:color w:val="000000"/>
          <w:sz w:val="26"/>
          <w:szCs w:val="26"/>
        </w:rPr>
      </w:pPr>
      <w:r w:rsidRPr="00CD2684">
        <w:rPr>
          <w:rFonts w:eastAsia="Arial CYR" w:cs="Arial CYR"/>
          <w:b/>
          <w:bCs/>
          <w:color w:val="000000"/>
          <w:sz w:val="26"/>
          <w:szCs w:val="26"/>
        </w:rPr>
        <w:t>Обязательства</w:t>
      </w:r>
    </w:p>
    <w:p w:rsidR="003B4091" w:rsidRPr="00CD2684" w:rsidRDefault="003B4091" w:rsidP="003B4091">
      <w:pPr>
        <w:autoSpaceDE w:val="0"/>
        <w:spacing w:line="100" w:lineRule="atLeast"/>
        <w:ind w:firstLine="825"/>
        <w:jc w:val="both"/>
        <w:rPr>
          <w:sz w:val="26"/>
          <w:szCs w:val="26"/>
        </w:rPr>
      </w:pPr>
      <w:r w:rsidRPr="00CD2684">
        <w:rPr>
          <w:sz w:val="26"/>
          <w:szCs w:val="26"/>
        </w:rPr>
        <w:t>Состояние и динамика задолженности бюджета</w:t>
      </w:r>
      <w:r w:rsidR="00212215" w:rsidRPr="00CD2684">
        <w:rPr>
          <w:sz w:val="26"/>
          <w:szCs w:val="26"/>
        </w:rPr>
        <w:t xml:space="preserve"> муниципального района</w:t>
      </w:r>
      <w:r w:rsidRPr="00CD2684">
        <w:rPr>
          <w:sz w:val="26"/>
          <w:szCs w:val="26"/>
        </w:rPr>
        <w:t xml:space="preserve"> за 201</w:t>
      </w:r>
      <w:r w:rsidR="00212215" w:rsidRPr="00CD2684">
        <w:rPr>
          <w:sz w:val="26"/>
          <w:szCs w:val="26"/>
        </w:rPr>
        <w:t>3</w:t>
      </w:r>
      <w:r w:rsidRPr="00CD2684">
        <w:rPr>
          <w:sz w:val="26"/>
          <w:szCs w:val="26"/>
        </w:rPr>
        <w:t xml:space="preserve"> год характеризуется следующими показателями:</w:t>
      </w:r>
    </w:p>
    <w:p w:rsidR="003B4091" w:rsidRDefault="003B4091" w:rsidP="003B4091">
      <w:pPr>
        <w:spacing w:line="100" w:lineRule="atLeast"/>
        <w:ind w:firstLine="720"/>
        <w:jc w:val="right"/>
        <w:rPr>
          <w:color w:val="000000"/>
        </w:rPr>
      </w:pPr>
      <w:r>
        <w:rPr>
          <w:color w:val="000000"/>
        </w:rPr>
        <w:t>тыс. рублей</w:t>
      </w:r>
    </w:p>
    <w:tbl>
      <w:tblPr>
        <w:tblW w:w="0" w:type="auto"/>
        <w:tblInd w:w="82" w:type="dxa"/>
        <w:tblLayout w:type="fixed"/>
        <w:tblLook w:val="0000"/>
      </w:tblPr>
      <w:tblGrid>
        <w:gridCol w:w="2768"/>
        <w:gridCol w:w="1612"/>
        <w:gridCol w:w="1634"/>
        <w:gridCol w:w="1651"/>
        <w:gridCol w:w="2000"/>
      </w:tblGrid>
      <w:tr w:rsidR="003B4091" w:rsidTr="00443989">
        <w:trPr>
          <w:cantSplit/>
        </w:trPr>
        <w:tc>
          <w:tcPr>
            <w:tcW w:w="2768" w:type="dxa"/>
            <w:vMerge w:val="restart"/>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spacing w:line="100" w:lineRule="atLeast"/>
              <w:jc w:val="center"/>
            </w:pPr>
            <w:r>
              <w:t>Вид задолженности</w:t>
            </w:r>
          </w:p>
        </w:tc>
        <w:tc>
          <w:tcPr>
            <w:tcW w:w="68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4091" w:rsidRDefault="003B4091" w:rsidP="00443989">
            <w:pPr>
              <w:snapToGrid w:val="0"/>
              <w:spacing w:line="100" w:lineRule="atLeast"/>
              <w:jc w:val="center"/>
            </w:pPr>
            <w:r>
              <w:t>Сумма задолженности</w:t>
            </w:r>
          </w:p>
        </w:tc>
      </w:tr>
      <w:tr w:rsidR="003B4091" w:rsidTr="00443989">
        <w:trPr>
          <w:cantSplit/>
        </w:trPr>
        <w:tc>
          <w:tcPr>
            <w:tcW w:w="2768" w:type="dxa"/>
            <w:vMerge/>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spacing w:line="100" w:lineRule="atLeast"/>
              <w:jc w:val="center"/>
            </w:pPr>
          </w:p>
        </w:tc>
        <w:tc>
          <w:tcPr>
            <w:tcW w:w="3246" w:type="dxa"/>
            <w:gridSpan w:val="2"/>
            <w:tcBorders>
              <w:top w:val="single" w:sz="4" w:space="0" w:color="000000"/>
              <w:left w:val="single" w:sz="4" w:space="0" w:color="000000"/>
              <w:bottom w:val="single" w:sz="4" w:space="0" w:color="000000"/>
            </w:tcBorders>
            <w:shd w:val="clear" w:color="auto" w:fill="auto"/>
            <w:vAlign w:val="center"/>
          </w:tcPr>
          <w:p w:rsidR="003B4091" w:rsidRDefault="00212215" w:rsidP="00443989">
            <w:pPr>
              <w:snapToGrid w:val="0"/>
              <w:spacing w:line="100" w:lineRule="atLeast"/>
              <w:jc w:val="center"/>
            </w:pPr>
            <w:r>
              <w:t>на 01.01.2013</w:t>
            </w:r>
            <w:r w:rsidR="003B4091">
              <w:t>г.</w:t>
            </w:r>
          </w:p>
        </w:tc>
        <w:tc>
          <w:tcPr>
            <w:tcW w:w="36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091" w:rsidRDefault="003B4091" w:rsidP="00212215">
            <w:pPr>
              <w:snapToGrid w:val="0"/>
              <w:spacing w:line="100" w:lineRule="atLeast"/>
              <w:jc w:val="center"/>
            </w:pPr>
            <w:r>
              <w:t>на 01.01.201</w:t>
            </w:r>
            <w:r w:rsidR="00212215">
              <w:t>4</w:t>
            </w:r>
            <w:r>
              <w:t>г.</w:t>
            </w:r>
          </w:p>
        </w:tc>
      </w:tr>
      <w:tr w:rsidR="003B4091" w:rsidTr="00443989">
        <w:trPr>
          <w:trHeight w:val="328"/>
        </w:trPr>
        <w:tc>
          <w:tcPr>
            <w:tcW w:w="2768" w:type="dxa"/>
            <w:vMerge/>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spacing w:line="100" w:lineRule="atLeast"/>
              <w:jc w:val="center"/>
            </w:pPr>
          </w:p>
        </w:tc>
        <w:tc>
          <w:tcPr>
            <w:tcW w:w="1612" w:type="dxa"/>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spacing w:line="100" w:lineRule="atLeast"/>
              <w:jc w:val="center"/>
            </w:pPr>
            <w:r>
              <w:t>Дебиторская</w:t>
            </w:r>
          </w:p>
        </w:tc>
        <w:tc>
          <w:tcPr>
            <w:tcW w:w="1634" w:type="dxa"/>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spacing w:line="100" w:lineRule="atLeast"/>
              <w:ind w:left="-3" w:right="-93"/>
              <w:jc w:val="center"/>
            </w:pPr>
            <w:r>
              <w:t>Кредиторская</w:t>
            </w:r>
          </w:p>
        </w:tc>
        <w:tc>
          <w:tcPr>
            <w:tcW w:w="1651" w:type="dxa"/>
            <w:tcBorders>
              <w:top w:val="single" w:sz="4" w:space="0" w:color="000000"/>
              <w:left w:val="single" w:sz="4" w:space="0" w:color="000000"/>
              <w:bottom w:val="single" w:sz="4" w:space="0" w:color="000000"/>
            </w:tcBorders>
            <w:shd w:val="clear" w:color="auto" w:fill="auto"/>
            <w:vAlign w:val="center"/>
          </w:tcPr>
          <w:p w:rsidR="003B4091" w:rsidRDefault="003B4091" w:rsidP="00443989">
            <w:pPr>
              <w:snapToGrid w:val="0"/>
              <w:spacing w:line="100" w:lineRule="atLeast"/>
              <w:jc w:val="center"/>
            </w:pPr>
            <w:r>
              <w:t>Дебиторская</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091" w:rsidRDefault="003B4091" w:rsidP="00443989">
            <w:pPr>
              <w:snapToGrid w:val="0"/>
              <w:spacing w:line="100" w:lineRule="atLeast"/>
              <w:jc w:val="center"/>
            </w:pPr>
            <w:r>
              <w:t>Кредиторская</w:t>
            </w:r>
          </w:p>
        </w:tc>
      </w:tr>
      <w:tr w:rsidR="003B4091" w:rsidTr="00443989">
        <w:tc>
          <w:tcPr>
            <w:tcW w:w="2768" w:type="dxa"/>
            <w:tcBorders>
              <w:top w:val="single" w:sz="4" w:space="0" w:color="000000"/>
              <w:left w:val="single" w:sz="4" w:space="0" w:color="000000"/>
              <w:bottom w:val="single" w:sz="4" w:space="0" w:color="000000"/>
            </w:tcBorders>
            <w:shd w:val="clear" w:color="auto" w:fill="auto"/>
          </w:tcPr>
          <w:p w:rsidR="003B4091" w:rsidRDefault="003B4091" w:rsidP="00443989">
            <w:pPr>
              <w:snapToGrid w:val="0"/>
              <w:spacing w:line="100" w:lineRule="atLeast"/>
            </w:pPr>
          </w:p>
          <w:p w:rsidR="00D3660A" w:rsidRDefault="00D3660A" w:rsidP="00443989">
            <w:pPr>
              <w:snapToGrid w:val="0"/>
              <w:spacing w:line="100" w:lineRule="atLeast"/>
            </w:pPr>
            <w:r>
              <w:t>Главные распорядители бюджетных средств</w:t>
            </w:r>
          </w:p>
        </w:tc>
        <w:tc>
          <w:tcPr>
            <w:tcW w:w="1612" w:type="dxa"/>
            <w:tcBorders>
              <w:top w:val="single" w:sz="4" w:space="0" w:color="000000"/>
              <w:left w:val="single" w:sz="4" w:space="0" w:color="000000"/>
              <w:bottom w:val="single" w:sz="4" w:space="0" w:color="000000"/>
            </w:tcBorders>
            <w:shd w:val="clear" w:color="auto" w:fill="auto"/>
            <w:vAlign w:val="center"/>
          </w:tcPr>
          <w:p w:rsidR="003B4091" w:rsidRDefault="004079FB" w:rsidP="00443989">
            <w:pPr>
              <w:snapToGrid w:val="0"/>
              <w:spacing w:line="100" w:lineRule="atLeast"/>
              <w:ind w:left="-78" w:right="-48"/>
              <w:jc w:val="right"/>
            </w:pPr>
            <w:r>
              <w:t>241,6</w:t>
            </w:r>
          </w:p>
        </w:tc>
        <w:tc>
          <w:tcPr>
            <w:tcW w:w="1634" w:type="dxa"/>
            <w:tcBorders>
              <w:top w:val="single" w:sz="4" w:space="0" w:color="000000"/>
              <w:left w:val="single" w:sz="4" w:space="0" w:color="000000"/>
              <w:bottom w:val="single" w:sz="4" w:space="0" w:color="000000"/>
            </w:tcBorders>
            <w:shd w:val="clear" w:color="auto" w:fill="auto"/>
            <w:vAlign w:val="center"/>
          </w:tcPr>
          <w:p w:rsidR="003B4091" w:rsidRDefault="004079FB" w:rsidP="00443989">
            <w:pPr>
              <w:snapToGrid w:val="0"/>
              <w:spacing w:line="100" w:lineRule="atLeast"/>
              <w:ind w:left="-93" w:right="-33"/>
              <w:jc w:val="right"/>
            </w:pPr>
            <w:r>
              <w:t>4965,5</w:t>
            </w:r>
          </w:p>
        </w:tc>
        <w:tc>
          <w:tcPr>
            <w:tcW w:w="1651" w:type="dxa"/>
            <w:tcBorders>
              <w:top w:val="single" w:sz="4" w:space="0" w:color="000000"/>
              <w:left w:val="single" w:sz="4" w:space="0" w:color="000000"/>
              <w:bottom w:val="single" w:sz="4" w:space="0" w:color="000000"/>
            </w:tcBorders>
            <w:shd w:val="clear" w:color="auto" w:fill="auto"/>
            <w:vAlign w:val="center"/>
          </w:tcPr>
          <w:p w:rsidR="003B4091" w:rsidRDefault="004079FB" w:rsidP="00443989">
            <w:pPr>
              <w:snapToGrid w:val="0"/>
              <w:spacing w:line="100" w:lineRule="atLeast"/>
              <w:ind w:left="-3" w:right="-33"/>
              <w:jc w:val="right"/>
            </w:pPr>
            <w:r>
              <w:t>258,1</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091" w:rsidRDefault="004079FB" w:rsidP="00443989">
            <w:pPr>
              <w:snapToGrid w:val="0"/>
              <w:spacing w:line="100" w:lineRule="atLeast"/>
              <w:jc w:val="right"/>
            </w:pPr>
            <w:r>
              <w:t>6504,6</w:t>
            </w:r>
          </w:p>
        </w:tc>
      </w:tr>
    </w:tbl>
    <w:p w:rsidR="003B4091" w:rsidRDefault="003B4091" w:rsidP="003B4091">
      <w:pPr>
        <w:autoSpaceDE w:val="0"/>
        <w:spacing w:line="100" w:lineRule="atLeast"/>
        <w:ind w:firstLine="855"/>
        <w:jc w:val="both"/>
      </w:pPr>
    </w:p>
    <w:p w:rsidR="003B4091" w:rsidRPr="00CD2684" w:rsidRDefault="003B4091" w:rsidP="003B4091">
      <w:pPr>
        <w:autoSpaceDE w:val="0"/>
        <w:spacing w:line="100" w:lineRule="atLeast"/>
        <w:ind w:firstLine="833"/>
        <w:jc w:val="both"/>
        <w:rPr>
          <w:rStyle w:val="FontStyle27"/>
          <w:color w:val="000000"/>
          <w:sz w:val="26"/>
          <w:szCs w:val="26"/>
        </w:rPr>
      </w:pPr>
      <w:r w:rsidRPr="00CD2684">
        <w:rPr>
          <w:rStyle w:val="FontStyle27"/>
          <w:rFonts w:eastAsia="Arial CYR"/>
          <w:color w:val="000000"/>
          <w:sz w:val="26"/>
          <w:szCs w:val="26"/>
        </w:rPr>
        <w:t>Проведен</w:t>
      </w:r>
      <w:r w:rsidRPr="00CD2684">
        <w:rPr>
          <w:rStyle w:val="FontStyle27"/>
          <w:color w:val="000000"/>
          <w:sz w:val="26"/>
          <w:szCs w:val="26"/>
        </w:rPr>
        <w:t xml:space="preserve"> а</w:t>
      </w:r>
      <w:r w:rsidRPr="00CD2684">
        <w:rPr>
          <w:rStyle w:val="FontStyle27"/>
          <w:rFonts w:eastAsia="Arial CYR"/>
          <w:color w:val="000000"/>
          <w:sz w:val="26"/>
          <w:szCs w:val="26"/>
        </w:rPr>
        <w:t>нализ</w:t>
      </w:r>
      <w:r w:rsidRPr="00CD2684">
        <w:rPr>
          <w:rStyle w:val="FontStyle27"/>
          <w:color w:val="000000"/>
          <w:sz w:val="26"/>
          <w:szCs w:val="26"/>
        </w:rPr>
        <w:t xml:space="preserve"> </w:t>
      </w:r>
      <w:r w:rsidRPr="00CD2684">
        <w:rPr>
          <w:rFonts w:eastAsia="Arial CYR" w:cs="Arial CYR"/>
          <w:color w:val="000000"/>
          <w:sz w:val="26"/>
          <w:szCs w:val="26"/>
        </w:rPr>
        <w:t>образовавшейся</w:t>
      </w:r>
      <w:r w:rsidRPr="00CD2684">
        <w:rPr>
          <w:color w:val="000000"/>
          <w:sz w:val="26"/>
          <w:szCs w:val="26"/>
        </w:rPr>
        <w:t xml:space="preserve"> дебиторской и кредиторской задолженности </w:t>
      </w:r>
      <w:r w:rsidRPr="00CD2684">
        <w:rPr>
          <w:rStyle w:val="FontStyle27"/>
          <w:rFonts w:eastAsia="Arial CYR" w:cs="Arial CYR"/>
          <w:color w:val="000000"/>
          <w:sz w:val="26"/>
          <w:szCs w:val="26"/>
        </w:rPr>
        <w:t>по</w:t>
      </w:r>
      <w:r w:rsidRPr="00CD2684">
        <w:rPr>
          <w:rStyle w:val="FontStyle27"/>
          <w:color w:val="000000"/>
          <w:sz w:val="26"/>
          <w:szCs w:val="26"/>
        </w:rPr>
        <w:t xml:space="preserve"> состоянию на отчетную дату </w:t>
      </w:r>
      <w:r w:rsidRPr="00CD2684">
        <w:rPr>
          <w:rStyle w:val="FontStyle27"/>
          <w:rFonts w:eastAsia="Arial CYR" w:cs="Arial CYR"/>
          <w:color w:val="000000"/>
          <w:sz w:val="26"/>
          <w:szCs w:val="26"/>
        </w:rPr>
        <w:t>01 января 201</w:t>
      </w:r>
      <w:r w:rsidR="00212215" w:rsidRPr="00CD2684">
        <w:rPr>
          <w:rStyle w:val="FontStyle27"/>
          <w:rFonts w:eastAsia="Arial CYR" w:cs="Arial CYR"/>
          <w:color w:val="000000"/>
          <w:sz w:val="26"/>
          <w:szCs w:val="26"/>
        </w:rPr>
        <w:t>4</w:t>
      </w:r>
      <w:r w:rsidRPr="00CD2684">
        <w:rPr>
          <w:rStyle w:val="FontStyle27"/>
          <w:rFonts w:eastAsia="Arial CYR" w:cs="Arial CYR"/>
          <w:color w:val="000000"/>
          <w:sz w:val="26"/>
          <w:szCs w:val="26"/>
        </w:rPr>
        <w:t> г.</w:t>
      </w:r>
      <w:r w:rsidRPr="00CD2684">
        <w:rPr>
          <w:rStyle w:val="FontStyle27"/>
          <w:color w:val="000000"/>
          <w:sz w:val="26"/>
          <w:szCs w:val="26"/>
        </w:rPr>
        <w:t xml:space="preserve"> в разрезе главных р</w:t>
      </w:r>
      <w:r w:rsidR="00C74E3A" w:rsidRPr="00CD2684">
        <w:rPr>
          <w:rStyle w:val="FontStyle27"/>
          <w:color w:val="000000"/>
          <w:sz w:val="26"/>
          <w:szCs w:val="26"/>
        </w:rPr>
        <w:t>аспорядителей бюджетных средств:</w:t>
      </w:r>
    </w:p>
    <w:p w:rsidR="00D3660A" w:rsidRPr="00CD2684" w:rsidRDefault="00D3660A" w:rsidP="003B4091">
      <w:pPr>
        <w:autoSpaceDE w:val="0"/>
        <w:spacing w:line="100" w:lineRule="atLeast"/>
        <w:ind w:firstLine="855"/>
        <w:jc w:val="both"/>
        <w:rPr>
          <w:color w:val="000000"/>
          <w:sz w:val="26"/>
          <w:szCs w:val="26"/>
        </w:rPr>
      </w:pPr>
    </w:p>
    <w:p w:rsidR="000C2B62" w:rsidRPr="00CD2684" w:rsidRDefault="003B4091" w:rsidP="004079FB">
      <w:pPr>
        <w:autoSpaceDE w:val="0"/>
        <w:spacing w:line="100" w:lineRule="atLeast"/>
        <w:jc w:val="both"/>
        <w:rPr>
          <w:b/>
          <w:i/>
          <w:iCs/>
          <w:color w:val="000000"/>
          <w:sz w:val="26"/>
          <w:szCs w:val="26"/>
        </w:rPr>
      </w:pPr>
      <w:r w:rsidRPr="00CD2684">
        <w:rPr>
          <w:rFonts w:eastAsia="Arial CYR" w:cs="Arial CYR"/>
          <w:b/>
          <w:i/>
          <w:iCs/>
          <w:color w:val="000000"/>
          <w:sz w:val="26"/>
          <w:szCs w:val="26"/>
        </w:rPr>
        <w:t xml:space="preserve">Комитет </w:t>
      </w:r>
      <w:r w:rsidR="004079FB" w:rsidRPr="00CD2684">
        <w:rPr>
          <w:rFonts w:eastAsia="Arial CYR" w:cs="Arial CYR"/>
          <w:b/>
          <w:i/>
          <w:iCs/>
          <w:color w:val="000000"/>
          <w:sz w:val="26"/>
          <w:szCs w:val="26"/>
        </w:rPr>
        <w:t>образования</w:t>
      </w:r>
      <w:r w:rsidRPr="00CD2684">
        <w:rPr>
          <w:rFonts w:eastAsia="Arial CYR" w:cs="Arial CYR"/>
          <w:b/>
          <w:i/>
          <w:iCs/>
          <w:color w:val="000000"/>
          <w:sz w:val="26"/>
          <w:szCs w:val="26"/>
        </w:rPr>
        <w:t xml:space="preserve"> Администрации</w:t>
      </w:r>
      <w:r w:rsidRPr="00CD2684">
        <w:rPr>
          <w:b/>
          <w:i/>
          <w:iCs/>
          <w:color w:val="000000"/>
          <w:sz w:val="26"/>
          <w:szCs w:val="26"/>
        </w:rPr>
        <w:t xml:space="preserve"> </w:t>
      </w:r>
      <w:r w:rsidR="004079FB" w:rsidRPr="00CD2684">
        <w:rPr>
          <w:b/>
          <w:i/>
          <w:iCs/>
          <w:color w:val="000000"/>
          <w:sz w:val="26"/>
          <w:szCs w:val="26"/>
        </w:rPr>
        <w:t>Поддорского муниципального района</w:t>
      </w:r>
      <w:r w:rsidR="00905F61" w:rsidRPr="00CD2684">
        <w:rPr>
          <w:b/>
          <w:i/>
          <w:iCs/>
          <w:color w:val="000000"/>
          <w:sz w:val="26"/>
          <w:szCs w:val="26"/>
        </w:rPr>
        <w:t xml:space="preserve"> </w:t>
      </w:r>
    </w:p>
    <w:p w:rsidR="003B4091" w:rsidRPr="00CD2684" w:rsidRDefault="00905F61" w:rsidP="004079FB">
      <w:pPr>
        <w:autoSpaceDE w:val="0"/>
        <w:spacing w:line="100" w:lineRule="atLeast"/>
        <w:jc w:val="both"/>
        <w:rPr>
          <w:b/>
          <w:i/>
          <w:iCs/>
          <w:color w:val="000000"/>
          <w:sz w:val="26"/>
          <w:szCs w:val="26"/>
        </w:rPr>
      </w:pPr>
      <w:r w:rsidRPr="00CD2684">
        <w:rPr>
          <w:b/>
          <w:i/>
          <w:iCs/>
          <w:color w:val="000000"/>
          <w:sz w:val="26"/>
          <w:szCs w:val="26"/>
        </w:rPr>
        <w:t xml:space="preserve"> </w:t>
      </w:r>
    </w:p>
    <w:p w:rsidR="00905F61" w:rsidRPr="00073DC5" w:rsidRDefault="000C2B62" w:rsidP="004079FB">
      <w:pPr>
        <w:autoSpaceDE w:val="0"/>
        <w:spacing w:line="100" w:lineRule="atLeast"/>
        <w:jc w:val="both"/>
        <w:rPr>
          <w:i/>
          <w:iCs/>
          <w:color w:val="000000"/>
          <w:sz w:val="26"/>
          <w:szCs w:val="26"/>
        </w:rPr>
      </w:pPr>
      <w:r w:rsidRPr="00073DC5">
        <w:rPr>
          <w:iCs/>
          <w:color w:val="000000"/>
          <w:sz w:val="26"/>
          <w:szCs w:val="26"/>
        </w:rPr>
        <w:t xml:space="preserve">      </w:t>
      </w:r>
      <w:r w:rsidR="00905F61" w:rsidRPr="00073DC5">
        <w:rPr>
          <w:iCs/>
          <w:color w:val="000000"/>
          <w:sz w:val="26"/>
          <w:szCs w:val="26"/>
        </w:rPr>
        <w:t>Дебиторская задолженность составляет на 01.01.2014 года в размере 242,5 тыс. рублей.</w:t>
      </w:r>
    </w:p>
    <w:p w:rsidR="003B4091" w:rsidRPr="00073DC5" w:rsidRDefault="003B4091" w:rsidP="003B4091">
      <w:pPr>
        <w:autoSpaceDE w:val="0"/>
        <w:spacing w:line="100" w:lineRule="atLeast"/>
        <w:ind w:firstLine="855"/>
        <w:jc w:val="both"/>
        <w:rPr>
          <w:color w:val="000000"/>
          <w:sz w:val="26"/>
          <w:szCs w:val="26"/>
        </w:rPr>
      </w:pPr>
      <w:proofErr w:type="gramStart"/>
      <w:r w:rsidRPr="00073DC5">
        <w:rPr>
          <w:rFonts w:eastAsia="Arial CYR" w:cs="Arial CYR"/>
          <w:color w:val="000000"/>
          <w:sz w:val="26"/>
          <w:szCs w:val="26"/>
        </w:rPr>
        <w:t>На</w:t>
      </w:r>
      <w:r w:rsidRPr="00073DC5">
        <w:rPr>
          <w:color w:val="000000"/>
          <w:sz w:val="26"/>
          <w:szCs w:val="26"/>
        </w:rPr>
        <w:t xml:space="preserve"> счете 205.</w:t>
      </w:r>
      <w:r w:rsidR="00006B3B" w:rsidRPr="00073DC5">
        <w:rPr>
          <w:color w:val="000000"/>
          <w:sz w:val="26"/>
          <w:szCs w:val="26"/>
        </w:rPr>
        <w:t>81</w:t>
      </w:r>
      <w:r w:rsidRPr="00073DC5">
        <w:rPr>
          <w:color w:val="000000"/>
          <w:sz w:val="26"/>
          <w:szCs w:val="26"/>
        </w:rPr>
        <w:t xml:space="preserve"> «Расчеты по поступлениям от других бюджетов бюджетной системы Российской Федерации» числится дебиторская задолженность в сумме </w:t>
      </w:r>
      <w:r w:rsidR="00905F61" w:rsidRPr="00073DC5">
        <w:rPr>
          <w:color w:val="000000"/>
          <w:sz w:val="26"/>
          <w:szCs w:val="26"/>
        </w:rPr>
        <w:t>215,1</w:t>
      </w:r>
      <w:r w:rsidRPr="00073DC5">
        <w:rPr>
          <w:color w:val="000000"/>
          <w:sz w:val="26"/>
          <w:szCs w:val="26"/>
        </w:rPr>
        <w:t xml:space="preserve"> </w:t>
      </w:r>
      <w:r w:rsidR="00905F61" w:rsidRPr="00073DC5">
        <w:rPr>
          <w:color w:val="000000"/>
          <w:sz w:val="26"/>
          <w:szCs w:val="26"/>
        </w:rPr>
        <w:t>тыс. рублей</w:t>
      </w:r>
      <w:r w:rsidRPr="00073DC5">
        <w:rPr>
          <w:rFonts w:eastAsia="Arial CYR" w:cs="Arial CYR"/>
          <w:color w:val="000000"/>
          <w:sz w:val="26"/>
          <w:szCs w:val="26"/>
        </w:rPr>
        <w:t>,</w:t>
      </w:r>
      <w:r w:rsidRPr="00073DC5">
        <w:rPr>
          <w:color w:val="000000"/>
          <w:sz w:val="26"/>
          <w:szCs w:val="26"/>
        </w:rPr>
        <w:t xml:space="preserve"> которая образовалась в основном в результате </w:t>
      </w:r>
      <w:r w:rsidR="00006B3B" w:rsidRPr="00073DC5">
        <w:rPr>
          <w:color w:val="000000"/>
          <w:sz w:val="26"/>
          <w:szCs w:val="26"/>
        </w:rPr>
        <w:t xml:space="preserve">недофинансирования </w:t>
      </w:r>
      <w:r w:rsidR="00905F61" w:rsidRPr="00073DC5">
        <w:rPr>
          <w:color w:val="000000"/>
          <w:sz w:val="26"/>
          <w:szCs w:val="26"/>
        </w:rPr>
        <w:t xml:space="preserve">субсидии муниципального задания на выполнение муниципальных услуг </w:t>
      </w:r>
      <w:r w:rsidRPr="00073DC5">
        <w:rPr>
          <w:color w:val="000000"/>
          <w:sz w:val="26"/>
          <w:szCs w:val="26"/>
        </w:rPr>
        <w:t xml:space="preserve">на </w:t>
      </w:r>
      <w:r w:rsidR="00905F61" w:rsidRPr="00073DC5">
        <w:rPr>
          <w:color w:val="000000"/>
          <w:sz w:val="26"/>
          <w:szCs w:val="26"/>
        </w:rPr>
        <w:t xml:space="preserve"> 215,1 тыс.</w:t>
      </w:r>
      <w:r w:rsidRPr="00073DC5">
        <w:rPr>
          <w:color w:val="000000"/>
          <w:sz w:val="26"/>
          <w:szCs w:val="26"/>
        </w:rPr>
        <w:t xml:space="preserve"> рублей).</w:t>
      </w:r>
      <w:proofErr w:type="gramEnd"/>
      <w:r w:rsidRPr="00073DC5">
        <w:rPr>
          <w:color w:val="000000"/>
          <w:sz w:val="26"/>
          <w:szCs w:val="26"/>
        </w:rPr>
        <w:t xml:space="preserve"> В </w:t>
      </w:r>
      <w:r w:rsidR="00905F61" w:rsidRPr="00073DC5">
        <w:rPr>
          <w:color w:val="000000"/>
          <w:sz w:val="26"/>
          <w:szCs w:val="26"/>
        </w:rPr>
        <w:t>«Расчеты по платежам в бюджет» прошлых лет составили 8,3 тыс. рублей и «Расчеты по принятым обязательствам» в размере 19,1 тыс. рублей</w:t>
      </w:r>
      <w:r w:rsidRPr="00073DC5">
        <w:rPr>
          <w:color w:val="000000"/>
          <w:sz w:val="26"/>
          <w:szCs w:val="26"/>
        </w:rPr>
        <w:t>.</w:t>
      </w:r>
    </w:p>
    <w:p w:rsidR="003B4091" w:rsidRPr="00073DC5" w:rsidRDefault="003B4091" w:rsidP="003B4091">
      <w:pPr>
        <w:autoSpaceDE w:val="0"/>
        <w:spacing w:line="100" w:lineRule="atLeast"/>
        <w:ind w:firstLine="855"/>
        <w:jc w:val="both"/>
        <w:rPr>
          <w:color w:val="000000"/>
          <w:sz w:val="26"/>
          <w:szCs w:val="26"/>
        </w:rPr>
      </w:pPr>
      <w:r w:rsidRPr="00073DC5">
        <w:rPr>
          <w:color w:val="000000"/>
          <w:sz w:val="26"/>
          <w:szCs w:val="26"/>
        </w:rPr>
        <w:t>Кредиторская задолженность в сумме 5</w:t>
      </w:r>
      <w:r w:rsidR="00905F61" w:rsidRPr="00073DC5">
        <w:rPr>
          <w:color w:val="000000"/>
          <w:sz w:val="26"/>
          <w:szCs w:val="26"/>
        </w:rPr>
        <w:t>010,7 тыс. рублей</w:t>
      </w:r>
      <w:r w:rsidRPr="00073DC5">
        <w:rPr>
          <w:color w:val="000000"/>
          <w:sz w:val="26"/>
          <w:szCs w:val="26"/>
        </w:rPr>
        <w:t xml:space="preserve"> образовалась по счету 302.25 «Расчеты по </w:t>
      </w:r>
      <w:r w:rsidR="00905F61" w:rsidRPr="00073DC5">
        <w:rPr>
          <w:color w:val="000000"/>
          <w:sz w:val="26"/>
          <w:szCs w:val="26"/>
        </w:rPr>
        <w:t>принятым обязательствам</w:t>
      </w:r>
      <w:r w:rsidRPr="00073DC5">
        <w:rPr>
          <w:color w:val="000000"/>
          <w:sz w:val="26"/>
          <w:szCs w:val="26"/>
        </w:rPr>
        <w:t>» в результате</w:t>
      </w:r>
      <w:r w:rsidR="00905F61" w:rsidRPr="00073DC5">
        <w:rPr>
          <w:color w:val="000000"/>
          <w:sz w:val="26"/>
          <w:szCs w:val="26"/>
        </w:rPr>
        <w:t xml:space="preserve"> принятых фактических расходов за оказанные услуги и работы</w:t>
      </w:r>
      <w:r w:rsidRPr="00073DC5">
        <w:rPr>
          <w:color w:val="000000"/>
          <w:sz w:val="26"/>
          <w:szCs w:val="26"/>
        </w:rPr>
        <w:t xml:space="preserve"> в 2013 году</w:t>
      </w:r>
      <w:r w:rsidR="00905F61" w:rsidRPr="00073DC5">
        <w:rPr>
          <w:color w:val="000000"/>
          <w:sz w:val="26"/>
          <w:szCs w:val="26"/>
        </w:rPr>
        <w:t xml:space="preserve"> в размере 5010,2 тыс. рублей</w:t>
      </w:r>
      <w:r w:rsidRPr="00073DC5">
        <w:rPr>
          <w:color w:val="000000"/>
          <w:sz w:val="26"/>
          <w:szCs w:val="26"/>
        </w:rPr>
        <w:t xml:space="preserve">. </w:t>
      </w:r>
    </w:p>
    <w:p w:rsidR="00905F61" w:rsidRPr="00383727" w:rsidRDefault="00905F61" w:rsidP="003B4091">
      <w:pPr>
        <w:autoSpaceDE w:val="0"/>
        <w:spacing w:line="100" w:lineRule="atLeast"/>
        <w:ind w:firstLine="855"/>
        <w:jc w:val="both"/>
        <w:rPr>
          <w:rFonts w:eastAsia="Arial CYR" w:cs="Arial CYR"/>
          <w:i/>
          <w:iCs/>
          <w:color w:val="000000"/>
          <w:sz w:val="28"/>
          <w:szCs w:val="28"/>
        </w:rPr>
      </w:pPr>
    </w:p>
    <w:p w:rsidR="00905F61" w:rsidRPr="00383727" w:rsidRDefault="00905F61" w:rsidP="00313196">
      <w:pPr>
        <w:autoSpaceDE w:val="0"/>
        <w:spacing w:line="100" w:lineRule="atLeast"/>
        <w:jc w:val="both"/>
        <w:rPr>
          <w:i/>
          <w:iCs/>
          <w:color w:val="000000"/>
          <w:sz w:val="28"/>
          <w:szCs w:val="28"/>
        </w:rPr>
      </w:pPr>
      <w:r w:rsidRPr="00383727">
        <w:rPr>
          <w:rFonts w:eastAsia="Arial CYR" w:cs="Arial CYR"/>
          <w:b/>
          <w:i/>
          <w:iCs/>
          <w:color w:val="000000"/>
          <w:sz w:val="28"/>
          <w:szCs w:val="28"/>
        </w:rPr>
        <w:t>Комитет  культуры Администрации</w:t>
      </w:r>
      <w:r w:rsidRPr="00383727">
        <w:rPr>
          <w:b/>
          <w:i/>
          <w:iCs/>
          <w:color w:val="000000"/>
          <w:sz w:val="28"/>
          <w:szCs w:val="28"/>
        </w:rPr>
        <w:t xml:space="preserve"> Поддорского муниципального район</w:t>
      </w:r>
      <w:r w:rsidR="00313196" w:rsidRPr="00383727">
        <w:rPr>
          <w:b/>
          <w:i/>
          <w:iCs/>
          <w:color w:val="000000"/>
          <w:sz w:val="28"/>
          <w:szCs w:val="28"/>
        </w:rPr>
        <w:t>а</w:t>
      </w:r>
      <w:r w:rsidR="003B4091" w:rsidRPr="00383727">
        <w:rPr>
          <w:i/>
          <w:iCs/>
          <w:color w:val="000000"/>
          <w:sz w:val="28"/>
          <w:szCs w:val="28"/>
        </w:rPr>
        <w:t xml:space="preserve"> </w:t>
      </w:r>
    </w:p>
    <w:p w:rsidR="00B07294" w:rsidRPr="00383727" w:rsidRDefault="00B07294" w:rsidP="00313196">
      <w:pPr>
        <w:autoSpaceDE w:val="0"/>
        <w:spacing w:line="100" w:lineRule="atLeast"/>
        <w:jc w:val="both"/>
        <w:rPr>
          <w:i/>
          <w:iCs/>
          <w:color w:val="000000"/>
          <w:sz w:val="28"/>
          <w:szCs w:val="28"/>
        </w:rPr>
      </w:pPr>
    </w:p>
    <w:p w:rsidR="00313196" w:rsidRPr="00073DC5" w:rsidRDefault="00313196" w:rsidP="00313196">
      <w:pPr>
        <w:autoSpaceDE w:val="0"/>
        <w:spacing w:line="100" w:lineRule="atLeast"/>
        <w:jc w:val="both"/>
        <w:rPr>
          <w:i/>
          <w:iCs/>
          <w:color w:val="000000"/>
          <w:sz w:val="26"/>
          <w:szCs w:val="26"/>
        </w:rPr>
      </w:pPr>
      <w:r w:rsidRPr="00073DC5">
        <w:rPr>
          <w:iCs/>
          <w:color w:val="000000"/>
          <w:sz w:val="26"/>
          <w:szCs w:val="26"/>
        </w:rPr>
        <w:t>Дебиторская задолженность составляет на 01.01.2014 года в размере 6,7</w:t>
      </w:r>
      <w:r w:rsidR="00B07294" w:rsidRPr="00073DC5">
        <w:rPr>
          <w:iCs/>
          <w:color w:val="000000"/>
          <w:sz w:val="26"/>
          <w:szCs w:val="26"/>
        </w:rPr>
        <w:t xml:space="preserve"> тыс. рублей, из них: </w:t>
      </w:r>
      <w:r w:rsidR="00B07294" w:rsidRPr="00073DC5">
        <w:rPr>
          <w:sz w:val="26"/>
          <w:szCs w:val="26"/>
        </w:rPr>
        <w:t>по счету 030200000 «Расчеты по платежам в бюджет» сумма составила в сумме  8281 рубль 63 копейки (переплаты в фонды прошлых лет).</w:t>
      </w:r>
    </w:p>
    <w:p w:rsidR="00313196" w:rsidRPr="00073DC5" w:rsidRDefault="00313196" w:rsidP="00313196">
      <w:pPr>
        <w:autoSpaceDE w:val="0"/>
        <w:spacing w:line="100" w:lineRule="atLeast"/>
        <w:ind w:firstLine="855"/>
        <w:jc w:val="both"/>
        <w:rPr>
          <w:color w:val="000000"/>
          <w:sz w:val="26"/>
          <w:szCs w:val="26"/>
        </w:rPr>
      </w:pPr>
      <w:r w:rsidRPr="00073DC5">
        <w:rPr>
          <w:rFonts w:eastAsia="Arial CYR" w:cs="Arial CYR"/>
          <w:color w:val="000000"/>
          <w:sz w:val="26"/>
          <w:szCs w:val="26"/>
        </w:rPr>
        <w:t>На</w:t>
      </w:r>
      <w:r w:rsidR="000C2B62" w:rsidRPr="00073DC5">
        <w:rPr>
          <w:color w:val="000000"/>
          <w:sz w:val="26"/>
          <w:szCs w:val="26"/>
        </w:rPr>
        <w:t xml:space="preserve"> счете </w:t>
      </w:r>
      <w:r w:rsidR="00B07294" w:rsidRPr="00073DC5">
        <w:rPr>
          <w:color w:val="000000"/>
          <w:sz w:val="26"/>
          <w:szCs w:val="26"/>
        </w:rPr>
        <w:t>30313000</w:t>
      </w:r>
      <w:r w:rsidRPr="00073DC5">
        <w:rPr>
          <w:color w:val="000000"/>
          <w:sz w:val="26"/>
          <w:szCs w:val="26"/>
        </w:rPr>
        <w:t xml:space="preserve">  «</w:t>
      </w:r>
      <w:r w:rsidR="000C2B62" w:rsidRPr="00073DC5">
        <w:rPr>
          <w:color w:val="000000"/>
          <w:sz w:val="26"/>
          <w:szCs w:val="26"/>
        </w:rPr>
        <w:t>Расчеты по платежам в бюджеты» сумма  налогов</w:t>
      </w:r>
      <w:r w:rsidRPr="00073DC5">
        <w:rPr>
          <w:color w:val="000000"/>
          <w:sz w:val="26"/>
          <w:szCs w:val="26"/>
        </w:rPr>
        <w:t xml:space="preserve"> земельному налогу составляет в  размере 4</w:t>
      </w:r>
      <w:r w:rsidR="000C2B62" w:rsidRPr="00073DC5">
        <w:rPr>
          <w:color w:val="000000"/>
          <w:sz w:val="26"/>
          <w:szCs w:val="26"/>
        </w:rPr>
        <w:t>451 рубль</w:t>
      </w:r>
      <w:r w:rsidRPr="00073DC5">
        <w:rPr>
          <w:color w:val="000000"/>
          <w:sz w:val="26"/>
          <w:szCs w:val="26"/>
        </w:rPr>
        <w:t xml:space="preserve">. </w:t>
      </w:r>
      <w:r w:rsidR="000C2B62" w:rsidRPr="00073DC5">
        <w:rPr>
          <w:color w:val="000000"/>
          <w:sz w:val="26"/>
          <w:szCs w:val="26"/>
        </w:rPr>
        <w:t>По</w:t>
      </w:r>
      <w:r w:rsidRPr="00073DC5">
        <w:rPr>
          <w:color w:val="000000"/>
          <w:sz w:val="26"/>
          <w:szCs w:val="26"/>
        </w:rPr>
        <w:t xml:space="preserve"> </w:t>
      </w:r>
      <w:r w:rsidR="000C2B62" w:rsidRPr="00073DC5">
        <w:rPr>
          <w:color w:val="000000"/>
          <w:sz w:val="26"/>
          <w:szCs w:val="26"/>
        </w:rPr>
        <w:t>счету 030302</w:t>
      </w:r>
      <w:r w:rsidR="00B07294" w:rsidRPr="00073DC5">
        <w:rPr>
          <w:color w:val="000000"/>
          <w:sz w:val="26"/>
          <w:szCs w:val="26"/>
        </w:rPr>
        <w:t xml:space="preserve">000 </w:t>
      </w:r>
      <w:r w:rsidRPr="00073DC5">
        <w:rPr>
          <w:color w:val="000000"/>
          <w:sz w:val="26"/>
          <w:szCs w:val="26"/>
        </w:rPr>
        <w:t>«Расчеты по платежам в бюджет» прошлых лет составили 2,3 тыс. рублей (платежи прошлых лет в фонды).</w:t>
      </w:r>
    </w:p>
    <w:p w:rsidR="00313196" w:rsidRPr="00383727" w:rsidRDefault="003B4091" w:rsidP="00313196">
      <w:pPr>
        <w:autoSpaceDE w:val="0"/>
        <w:spacing w:line="100" w:lineRule="atLeast"/>
        <w:ind w:firstLine="855"/>
        <w:jc w:val="both"/>
        <w:rPr>
          <w:color w:val="000000"/>
          <w:sz w:val="28"/>
          <w:szCs w:val="28"/>
        </w:rPr>
      </w:pPr>
      <w:r w:rsidRPr="00073DC5">
        <w:rPr>
          <w:color w:val="000000"/>
          <w:sz w:val="26"/>
          <w:szCs w:val="26"/>
        </w:rPr>
        <w:t xml:space="preserve">Кредиторская задолженность в сумме </w:t>
      </w:r>
      <w:r w:rsidR="00313196" w:rsidRPr="00073DC5">
        <w:rPr>
          <w:color w:val="000000"/>
          <w:sz w:val="26"/>
          <w:szCs w:val="26"/>
        </w:rPr>
        <w:t xml:space="preserve"> 586,3 тыс</w:t>
      </w:r>
      <w:r w:rsidRPr="00073DC5">
        <w:rPr>
          <w:color w:val="000000"/>
          <w:sz w:val="26"/>
          <w:szCs w:val="26"/>
        </w:rPr>
        <w:t xml:space="preserve">. рублей образовалась </w:t>
      </w:r>
      <w:r w:rsidR="00313196" w:rsidRPr="00073DC5">
        <w:rPr>
          <w:color w:val="000000"/>
          <w:sz w:val="26"/>
          <w:szCs w:val="26"/>
        </w:rPr>
        <w:t xml:space="preserve"> в основном по   счету</w:t>
      </w:r>
      <w:r w:rsidR="00B07294" w:rsidRPr="00073DC5">
        <w:rPr>
          <w:color w:val="000000"/>
          <w:sz w:val="26"/>
          <w:szCs w:val="26"/>
        </w:rPr>
        <w:t xml:space="preserve"> </w:t>
      </w:r>
      <w:r w:rsidR="00313196" w:rsidRPr="00073DC5">
        <w:rPr>
          <w:color w:val="000000"/>
          <w:sz w:val="26"/>
          <w:szCs w:val="26"/>
        </w:rPr>
        <w:t>302</w:t>
      </w:r>
      <w:r w:rsidR="00B07294" w:rsidRPr="00073DC5">
        <w:rPr>
          <w:color w:val="000000"/>
          <w:sz w:val="26"/>
          <w:szCs w:val="26"/>
        </w:rPr>
        <w:t>00000</w:t>
      </w:r>
      <w:r w:rsidR="00313196" w:rsidRPr="00073DC5">
        <w:rPr>
          <w:color w:val="000000"/>
          <w:sz w:val="26"/>
          <w:szCs w:val="26"/>
        </w:rPr>
        <w:t xml:space="preserve"> «Расчеты по принятым обязательствам» в результате принятых фактических расходов за оказанные услуги и работы в 2013 году в размере 563,2 тыс. рублей</w:t>
      </w:r>
      <w:r w:rsidR="00313196" w:rsidRPr="00383727">
        <w:rPr>
          <w:color w:val="000000"/>
          <w:sz w:val="28"/>
          <w:szCs w:val="28"/>
        </w:rPr>
        <w:t xml:space="preserve">. </w:t>
      </w:r>
    </w:p>
    <w:p w:rsidR="00313196" w:rsidRPr="00383727" w:rsidRDefault="00313196" w:rsidP="003B4091">
      <w:pPr>
        <w:autoSpaceDE w:val="0"/>
        <w:spacing w:line="100" w:lineRule="atLeast"/>
        <w:ind w:firstLine="855"/>
        <w:jc w:val="both"/>
        <w:rPr>
          <w:color w:val="000000"/>
          <w:sz w:val="28"/>
          <w:szCs w:val="28"/>
        </w:rPr>
      </w:pPr>
    </w:p>
    <w:p w:rsidR="00313196" w:rsidRPr="00383727" w:rsidRDefault="00313196" w:rsidP="00313196">
      <w:pPr>
        <w:autoSpaceDE w:val="0"/>
        <w:spacing w:line="100" w:lineRule="atLeast"/>
        <w:jc w:val="both"/>
        <w:rPr>
          <w:b/>
          <w:i/>
          <w:iCs/>
          <w:color w:val="000000"/>
          <w:sz w:val="28"/>
          <w:szCs w:val="28"/>
        </w:rPr>
      </w:pPr>
      <w:r w:rsidRPr="00383727">
        <w:rPr>
          <w:rFonts w:eastAsia="Arial CYR" w:cs="Arial CYR"/>
          <w:b/>
          <w:i/>
          <w:iCs/>
          <w:color w:val="000000"/>
          <w:sz w:val="28"/>
          <w:szCs w:val="28"/>
        </w:rPr>
        <w:t>Комитет  финансов Администрации</w:t>
      </w:r>
      <w:r w:rsidRPr="00383727">
        <w:rPr>
          <w:b/>
          <w:i/>
          <w:iCs/>
          <w:color w:val="000000"/>
          <w:sz w:val="28"/>
          <w:szCs w:val="28"/>
        </w:rPr>
        <w:t xml:space="preserve"> Поддорского муниципального района</w:t>
      </w:r>
    </w:p>
    <w:p w:rsidR="00E04F83" w:rsidRPr="00383727" w:rsidRDefault="00E04F83" w:rsidP="00313196">
      <w:pPr>
        <w:autoSpaceDE w:val="0"/>
        <w:autoSpaceDN w:val="0"/>
        <w:adjustRightInd w:val="0"/>
        <w:ind w:firstLine="720"/>
        <w:jc w:val="both"/>
        <w:rPr>
          <w:sz w:val="28"/>
          <w:szCs w:val="28"/>
        </w:rPr>
      </w:pPr>
    </w:p>
    <w:p w:rsidR="00313196" w:rsidRPr="00073DC5" w:rsidRDefault="00E04F83" w:rsidP="00313196">
      <w:pPr>
        <w:autoSpaceDE w:val="0"/>
        <w:autoSpaceDN w:val="0"/>
        <w:adjustRightInd w:val="0"/>
        <w:ind w:firstLine="720"/>
        <w:jc w:val="both"/>
        <w:rPr>
          <w:b/>
          <w:sz w:val="26"/>
          <w:szCs w:val="26"/>
        </w:rPr>
      </w:pPr>
      <w:proofErr w:type="gramStart"/>
      <w:r w:rsidRPr="00073DC5">
        <w:rPr>
          <w:sz w:val="26"/>
          <w:szCs w:val="26"/>
        </w:rPr>
        <w:t xml:space="preserve">По состоянию на 01.01.2014 года кредиторская задолженность </w:t>
      </w:r>
      <w:r w:rsidR="00313196" w:rsidRPr="00073DC5">
        <w:rPr>
          <w:sz w:val="26"/>
          <w:szCs w:val="26"/>
        </w:rPr>
        <w:t xml:space="preserve"> «Расчеты по принятым обязательс</w:t>
      </w:r>
      <w:r w:rsidRPr="00073DC5">
        <w:rPr>
          <w:sz w:val="26"/>
          <w:szCs w:val="26"/>
        </w:rPr>
        <w:t>твам» (030200000)</w:t>
      </w:r>
      <w:r w:rsidR="00313196" w:rsidRPr="00073DC5">
        <w:rPr>
          <w:sz w:val="26"/>
          <w:szCs w:val="26"/>
        </w:rPr>
        <w:t xml:space="preserve"> составила  3</w:t>
      </w:r>
      <w:r w:rsidRPr="00073DC5">
        <w:rPr>
          <w:sz w:val="26"/>
          <w:szCs w:val="26"/>
        </w:rPr>
        <w:t>214 рублей 61</w:t>
      </w:r>
      <w:r w:rsidR="00313196" w:rsidRPr="00073DC5">
        <w:rPr>
          <w:sz w:val="26"/>
          <w:szCs w:val="26"/>
        </w:rPr>
        <w:t xml:space="preserve"> копе</w:t>
      </w:r>
      <w:r w:rsidRPr="00073DC5">
        <w:rPr>
          <w:sz w:val="26"/>
          <w:szCs w:val="26"/>
        </w:rPr>
        <w:t>й</w:t>
      </w:r>
      <w:r w:rsidR="00313196" w:rsidRPr="00073DC5">
        <w:rPr>
          <w:sz w:val="26"/>
          <w:szCs w:val="26"/>
        </w:rPr>
        <w:t>к</w:t>
      </w:r>
      <w:r w:rsidRPr="00073DC5">
        <w:rPr>
          <w:sz w:val="26"/>
          <w:szCs w:val="26"/>
        </w:rPr>
        <w:t xml:space="preserve">а, </w:t>
      </w:r>
      <w:r w:rsidR="00313196" w:rsidRPr="00073DC5">
        <w:rPr>
          <w:sz w:val="26"/>
          <w:szCs w:val="26"/>
        </w:rPr>
        <w:t xml:space="preserve">данная кредиторская задолженность в основном сложилась по неоплаченным счетам за услуги связи (текущая задолженность) в сумме </w:t>
      </w:r>
      <w:r w:rsidR="00313196" w:rsidRPr="00073DC5">
        <w:rPr>
          <w:b/>
          <w:sz w:val="26"/>
          <w:szCs w:val="26"/>
        </w:rPr>
        <w:t xml:space="preserve">3214 рублей 61 копейка, </w:t>
      </w:r>
      <w:r w:rsidRPr="00073DC5">
        <w:rPr>
          <w:sz w:val="26"/>
          <w:szCs w:val="26"/>
        </w:rPr>
        <w:t xml:space="preserve">по счету 030200000 «Расчеты по платежам в бюджет» </w:t>
      </w:r>
      <w:r w:rsidR="00313196" w:rsidRPr="00073DC5">
        <w:rPr>
          <w:sz w:val="26"/>
          <w:szCs w:val="26"/>
        </w:rPr>
        <w:t xml:space="preserve"> </w:t>
      </w:r>
      <w:proofErr w:type="spellStart"/>
      <w:r w:rsidR="00313196" w:rsidRPr="00073DC5">
        <w:rPr>
          <w:sz w:val="26"/>
          <w:szCs w:val="26"/>
        </w:rPr>
        <w:t>недоперечислен</w:t>
      </w:r>
      <w:proofErr w:type="spellEnd"/>
      <w:r w:rsidR="00313196" w:rsidRPr="00073DC5">
        <w:rPr>
          <w:sz w:val="26"/>
          <w:szCs w:val="26"/>
        </w:rPr>
        <w:t xml:space="preserve"> налог с доходов </w:t>
      </w:r>
      <w:r w:rsidR="00313196" w:rsidRPr="00073DC5">
        <w:rPr>
          <w:sz w:val="26"/>
          <w:szCs w:val="26"/>
        </w:rPr>
        <w:lastRenderedPageBreak/>
        <w:t xml:space="preserve">физических лиц </w:t>
      </w:r>
      <w:r w:rsidR="00313196" w:rsidRPr="00073DC5">
        <w:rPr>
          <w:b/>
          <w:sz w:val="26"/>
          <w:szCs w:val="26"/>
        </w:rPr>
        <w:t xml:space="preserve">1086 рублей 56 копеек </w:t>
      </w:r>
      <w:r w:rsidR="00313196" w:rsidRPr="00073DC5">
        <w:rPr>
          <w:sz w:val="26"/>
          <w:szCs w:val="26"/>
        </w:rPr>
        <w:t xml:space="preserve">или сумма составила </w:t>
      </w:r>
      <w:r w:rsidR="00313196" w:rsidRPr="00073DC5">
        <w:rPr>
          <w:b/>
          <w:sz w:val="26"/>
          <w:szCs w:val="26"/>
        </w:rPr>
        <w:t>4301 рубль</w:t>
      </w:r>
      <w:proofErr w:type="gramEnd"/>
      <w:r w:rsidR="00313196" w:rsidRPr="00073DC5">
        <w:rPr>
          <w:b/>
          <w:sz w:val="26"/>
          <w:szCs w:val="26"/>
        </w:rPr>
        <w:t xml:space="preserve"> 17 копеек</w:t>
      </w:r>
      <w:r w:rsidR="00313196" w:rsidRPr="00073DC5">
        <w:rPr>
          <w:sz w:val="26"/>
          <w:szCs w:val="26"/>
        </w:rPr>
        <w:t xml:space="preserve"> и дебиторская задолженность состоит из переплаты прошлых лет в фонды в </w:t>
      </w:r>
      <w:r w:rsidR="00313196" w:rsidRPr="00073DC5">
        <w:rPr>
          <w:b/>
          <w:sz w:val="26"/>
          <w:szCs w:val="26"/>
        </w:rPr>
        <w:t>сумме  8281 рубль 63 копейки.</w:t>
      </w:r>
    </w:p>
    <w:p w:rsidR="00313196" w:rsidRPr="00073DC5" w:rsidRDefault="00313196" w:rsidP="00313196">
      <w:pPr>
        <w:autoSpaceDE w:val="0"/>
        <w:autoSpaceDN w:val="0"/>
        <w:adjustRightInd w:val="0"/>
        <w:ind w:firstLine="720"/>
        <w:jc w:val="both"/>
        <w:outlineLvl w:val="4"/>
        <w:rPr>
          <w:sz w:val="26"/>
          <w:szCs w:val="26"/>
        </w:rPr>
      </w:pPr>
      <w:proofErr w:type="gramStart"/>
      <w:r w:rsidRPr="00073DC5">
        <w:rPr>
          <w:sz w:val="26"/>
          <w:szCs w:val="26"/>
        </w:rPr>
        <w:t xml:space="preserve">По состоянию на 01.01.2014 дебиторская задолженность в комитете финансов  (ГРБС) составила </w:t>
      </w:r>
      <w:r w:rsidRPr="00073DC5">
        <w:rPr>
          <w:b/>
          <w:sz w:val="26"/>
          <w:szCs w:val="26"/>
        </w:rPr>
        <w:t>334 рублей 37 копеек</w:t>
      </w:r>
      <w:r w:rsidRPr="00073DC5">
        <w:rPr>
          <w:sz w:val="26"/>
          <w:szCs w:val="26"/>
        </w:rPr>
        <w:t xml:space="preserve"> ф.0503130 (расчеты с подотчётными лицами (020800000),  на 01.01.2013 года дебиторской задолженности  имелась </w:t>
      </w:r>
      <w:r w:rsidRPr="00073DC5">
        <w:rPr>
          <w:b/>
          <w:sz w:val="26"/>
          <w:szCs w:val="26"/>
        </w:rPr>
        <w:t>в сумме 6370 рублей 47 копеек</w:t>
      </w:r>
      <w:r w:rsidRPr="00073DC5">
        <w:rPr>
          <w:sz w:val="26"/>
          <w:szCs w:val="26"/>
        </w:rPr>
        <w:t>.</w:t>
      </w:r>
      <w:proofErr w:type="gramEnd"/>
      <w:r w:rsidRPr="00073DC5">
        <w:rPr>
          <w:sz w:val="26"/>
          <w:szCs w:val="26"/>
        </w:rPr>
        <w:t xml:space="preserve"> Дебиторская задолженность  по расчетам с подотчетными лицами снизилась на сумму 6036 рублей 10 копеек или  на 94,8 процентов к 2013 году.</w:t>
      </w:r>
    </w:p>
    <w:p w:rsidR="00313196" w:rsidRPr="00073DC5" w:rsidRDefault="00313196" w:rsidP="00313196">
      <w:pPr>
        <w:jc w:val="both"/>
        <w:rPr>
          <w:sz w:val="26"/>
          <w:szCs w:val="26"/>
        </w:rPr>
      </w:pPr>
      <w:r w:rsidRPr="00073DC5">
        <w:rPr>
          <w:sz w:val="26"/>
          <w:szCs w:val="26"/>
        </w:rPr>
        <w:t xml:space="preserve">      Отвлечение сре</w:t>
      </w:r>
      <w:proofErr w:type="gramStart"/>
      <w:r w:rsidRPr="00073DC5">
        <w:rPr>
          <w:sz w:val="26"/>
          <w:szCs w:val="26"/>
        </w:rPr>
        <w:t>дств в д</w:t>
      </w:r>
      <w:proofErr w:type="gramEnd"/>
      <w:r w:rsidRPr="00073DC5">
        <w:rPr>
          <w:sz w:val="26"/>
          <w:szCs w:val="26"/>
        </w:rPr>
        <w:t xml:space="preserve">ебиторскую задолженность в виде </w:t>
      </w:r>
      <w:r w:rsidR="00B07294" w:rsidRPr="00073DC5">
        <w:rPr>
          <w:sz w:val="26"/>
          <w:szCs w:val="26"/>
        </w:rPr>
        <w:t>«Р</w:t>
      </w:r>
      <w:r w:rsidRPr="00073DC5">
        <w:rPr>
          <w:sz w:val="26"/>
          <w:szCs w:val="26"/>
        </w:rPr>
        <w:t>асчеты с подотчетными лицами</w:t>
      </w:r>
      <w:r w:rsidR="00B07294" w:rsidRPr="00073DC5">
        <w:rPr>
          <w:sz w:val="26"/>
          <w:szCs w:val="26"/>
        </w:rPr>
        <w:t>»</w:t>
      </w:r>
      <w:r w:rsidRPr="00073DC5">
        <w:rPr>
          <w:sz w:val="26"/>
          <w:szCs w:val="26"/>
        </w:rPr>
        <w:t xml:space="preserve"> </w:t>
      </w:r>
      <w:r w:rsidRPr="00073DC5">
        <w:rPr>
          <w:b/>
          <w:sz w:val="26"/>
          <w:szCs w:val="26"/>
        </w:rPr>
        <w:t>в сумме 334 рублей 37 копейки</w:t>
      </w:r>
      <w:r w:rsidRPr="00073DC5">
        <w:rPr>
          <w:sz w:val="26"/>
          <w:szCs w:val="26"/>
        </w:rPr>
        <w:t xml:space="preserve">, что является неэффективным расходованием бюджетных средств или </w:t>
      </w:r>
      <w:r w:rsidRPr="00073DC5">
        <w:rPr>
          <w:b/>
          <w:sz w:val="26"/>
          <w:szCs w:val="26"/>
        </w:rPr>
        <w:t>нарушением статьи 34 Бюджетного кодекса РФ</w:t>
      </w:r>
      <w:r w:rsidRPr="00073DC5">
        <w:rPr>
          <w:sz w:val="26"/>
          <w:szCs w:val="26"/>
        </w:rPr>
        <w:t>.</w:t>
      </w:r>
    </w:p>
    <w:p w:rsidR="00313196" w:rsidRPr="00073DC5" w:rsidRDefault="00313196" w:rsidP="00313196">
      <w:pPr>
        <w:autoSpaceDE w:val="0"/>
        <w:autoSpaceDN w:val="0"/>
        <w:adjustRightInd w:val="0"/>
        <w:ind w:firstLine="720"/>
        <w:jc w:val="both"/>
        <w:outlineLvl w:val="4"/>
        <w:rPr>
          <w:sz w:val="26"/>
          <w:szCs w:val="26"/>
        </w:rPr>
      </w:pPr>
      <w:r w:rsidRPr="00073DC5">
        <w:rPr>
          <w:sz w:val="26"/>
          <w:szCs w:val="26"/>
        </w:rPr>
        <w:t>Списания</w:t>
      </w:r>
      <w:r w:rsidR="00E04F83" w:rsidRPr="00073DC5">
        <w:rPr>
          <w:sz w:val="26"/>
          <w:szCs w:val="26"/>
        </w:rPr>
        <w:t xml:space="preserve"> просроченной</w:t>
      </w:r>
      <w:r w:rsidRPr="00073DC5">
        <w:rPr>
          <w:sz w:val="26"/>
          <w:szCs w:val="26"/>
        </w:rPr>
        <w:t xml:space="preserve"> дебиторской задолженности в отчетном периоде не производилось. </w:t>
      </w:r>
    </w:p>
    <w:p w:rsidR="00313196" w:rsidRPr="00383727" w:rsidRDefault="00313196" w:rsidP="00313196">
      <w:pPr>
        <w:autoSpaceDE w:val="0"/>
        <w:spacing w:line="100" w:lineRule="atLeast"/>
        <w:jc w:val="both"/>
        <w:rPr>
          <w:b/>
          <w:i/>
          <w:iCs/>
          <w:color w:val="000000"/>
          <w:sz w:val="28"/>
          <w:szCs w:val="28"/>
        </w:rPr>
      </w:pPr>
    </w:p>
    <w:p w:rsidR="00313196" w:rsidRPr="00383727" w:rsidRDefault="00313196" w:rsidP="00313196">
      <w:pPr>
        <w:autoSpaceDE w:val="0"/>
        <w:spacing w:line="100" w:lineRule="atLeast"/>
        <w:jc w:val="both"/>
        <w:rPr>
          <w:color w:val="000000"/>
          <w:sz w:val="28"/>
          <w:szCs w:val="28"/>
        </w:rPr>
      </w:pPr>
      <w:r w:rsidRPr="00383727">
        <w:rPr>
          <w:rFonts w:eastAsia="Arial CYR" w:cs="Arial CYR"/>
          <w:b/>
          <w:i/>
          <w:iCs/>
          <w:color w:val="000000"/>
          <w:sz w:val="28"/>
          <w:szCs w:val="28"/>
        </w:rPr>
        <w:t xml:space="preserve"> Администрации</w:t>
      </w:r>
      <w:r w:rsidRPr="00383727">
        <w:rPr>
          <w:b/>
          <w:i/>
          <w:iCs/>
          <w:color w:val="000000"/>
          <w:sz w:val="28"/>
          <w:szCs w:val="28"/>
        </w:rPr>
        <w:t xml:space="preserve"> Поддорского муниципального района</w:t>
      </w:r>
    </w:p>
    <w:p w:rsidR="00313196" w:rsidRPr="00383727" w:rsidRDefault="00313196" w:rsidP="00313196">
      <w:pPr>
        <w:ind w:firstLine="709"/>
        <w:jc w:val="both"/>
        <w:rPr>
          <w:sz w:val="26"/>
          <w:szCs w:val="26"/>
        </w:rPr>
      </w:pPr>
      <w:r w:rsidRPr="00383727">
        <w:rPr>
          <w:sz w:val="26"/>
          <w:szCs w:val="26"/>
        </w:rPr>
        <w:t>Согласно данным Баланса общая кредиторская задолженность на 01.01.2014 года  составила  903 343 рублей 56 копеек, в том числе по</w:t>
      </w:r>
      <w:r w:rsidR="00E04F83" w:rsidRPr="00383727">
        <w:rPr>
          <w:sz w:val="26"/>
          <w:szCs w:val="26"/>
        </w:rPr>
        <w:t xml:space="preserve"> счету 03020000 «Расчеты по </w:t>
      </w:r>
      <w:r w:rsidRPr="00383727">
        <w:rPr>
          <w:sz w:val="26"/>
          <w:szCs w:val="26"/>
        </w:rPr>
        <w:t xml:space="preserve"> принятым обязательствам</w:t>
      </w:r>
      <w:r w:rsidR="00E04F83" w:rsidRPr="00383727">
        <w:rPr>
          <w:sz w:val="26"/>
          <w:szCs w:val="26"/>
        </w:rPr>
        <w:t>» составляют</w:t>
      </w:r>
      <w:r w:rsidRPr="00383727">
        <w:rPr>
          <w:sz w:val="26"/>
          <w:szCs w:val="26"/>
        </w:rPr>
        <w:t xml:space="preserve">  876 153 рублей 16 копеек. В результате  задолженность возросла на 252 195 рублей 10 копеек.  Наибольший удельный вес 65,5 процентов или  519,4 тыс. рублей составляет задолженность за коммунальные услуги.</w:t>
      </w:r>
    </w:p>
    <w:p w:rsidR="00313196" w:rsidRPr="00383727" w:rsidRDefault="00313196" w:rsidP="00313196">
      <w:pPr>
        <w:ind w:firstLine="709"/>
        <w:jc w:val="both"/>
        <w:rPr>
          <w:sz w:val="26"/>
          <w:szCs w:val="26"/>
        </w:rPr>
      </w:pPr>
      <w:r w:rsidRPr="00383727">
        <w:rPr>
          <w:sz w:val="26"/>
          <w:szCs w:val="26"/>
        </w:rPr>
        <w:t>Списания дебиторской задолженности в отчетном периоде не производилось. Недостач материальных ценностей в Администрации и подведомственных ему учреждениях не выявлено.</w:t>
      </w:r>
    </w:p>
    <w:p w:rsidR="00313196" w:rsidRPr="00383727" w:rsidRDefault="00313196" w:rsidP="00313196">
      <w:pPr>
        <w:ind w:firstLine="709"/>
        <w:jc w:val="both"/>
        <w:rPr>
          <w:b/>
          <w:sz w:val="28"/>
          <w:szCs w:val="28"/>
        </w:rPr>
      </w:pPr>
      <w:r w:rsidRPr="00383727">
        <w:rPr>
          <w:sz w:val="28"/>
          <w:szCs w:val="28"/>
        </w:rPr>
        <w:t xml:space="preserve">Анализ состояния дебиторской и кредиторской задолженности показал: </w:t>
      </w:r>
      <w:r w:rsidRPr="00383727">
        <w:rPr>
          <w:b/>
          <w:sz w:val="28"/>
          <w:szCs w:val="28"/>
        </w:rPr>
        <w:t>Администрации (как ПБС):</w:t>
      </w:r>
      <w:r w:rsidRPr="00383727">
        <w:rPr>
          <w:sz w:val="26"/>
          <w:szCs w:val="26"/>
        </w:rPr>
        <w:t xml:space="preserve">          Кредиторская задолженность на 01.01.2014 года составила 903 343 рублей 56 копеек, в том числе: </w:t>
      </w:r>
      <w:proofErr w:type="gramStart"/>
      <w:r w:rsidR="00E04F83" w:rsidRPr="00383727">
        <w:rPr>
          <w:sz w:val="26"/>
          <w:szCs w:val="26"/>
        </w:rPr>
        <w:t>«</w:t>
      </w:r>
      <w:r w:rsidRPr="00383727">
        <w:rPr>
          <w:sz w:val="26"/>
          <w:szCs w:val="26"/>
        </w:rPr>
        <w:t>Расчеты по принятым обязательствам (030200000) в сумме 876 153 рубля 16 копеек, а именно: по статье 221 «Услуги связи»    19045 рублей 72 копейки, по статье 223  «Коммунальные</w:t>
      </w:r>
      <w:r w:rsidRPr="00383727">
        <w:rPr>
          <w:sz w:val="28"/>
          <w:szCs w:val="28"/>
        </w:rPr>
        <w:t xml:space="preserve"> услуги»  519415 рублей 02 копейки, по статье 225 «Работа и услуги по содержанию имущества» 10945 рублей 00 копеек и по статье 226 «Прочие услуги»  232566 рублей 94 копейки, по статье 290 «Прочие расходы</w:t>
      </w:r>
      <w:proofErr w:type="gramEnd"/>
      <w:r w:rsidRPr="00383727">
        <w:rPr>
          <w:sz w:val="28"/>
          <w:szCs w:val="28"/>
        </w:rPr>
        <w:t>» 21237  рублей 50 копеек, с подотчетными лицами имеется кредиторская задолженность 942 рубля 98 копеек,  а также кредиторская задолженность по  «Расчетам по платежам в бюджет» (03030000) имеется  в сумме 27190 рублей 40 копеек, а именно:</w:t>
      </w:r>
    </w:p>
    <w:p w:rsidR="00313196" w:rsidRPr="00383727" w:rsidRDefault="00313196" w:rsidP="00313196">
      <w:pPr>
        <w:jc w:val="both"/>
        <w:rPr>
          <w:sz w:val="28"/>
          <w:szCs w:val="28"/>
        </w:rPr>
      </w:pPr>
      <w:r w:rsidRPr="00383727">
        <w:rPr>
          <w:sz w:val="28"/>
          <w:szCs w:val="28"/>
        </w:rPr>
        <w:t xml:space="preserve"> по статье 290 «Прочие расходы»  начисление налога на имущество и транспортного налога за 4 квартал 2013 года в размере 27190 рублей 40 копеек.</w:t>
      </w:r>
    </w:p>
    <w:p w:rsidR="00A448C0" w:rsidRPr="00A448C0" w:rsidRDefault="00313196" w:rsidP="00A448C0">
      <w:pPr>
        <w:jc w:val="both"/>
        <w:rPr>
          <w:b/>
          <w:sz w:val="28"/>
          <w:szCs w:val="28"/>
        </w:rPr>
      </w:pPr>
      <w:r w:rsidRPr="00383727">
        <w:rPr>
          <w:sz w:val="28"/>
          <w:szCs w:val="28"/>
        </w:rPr>
        <w:t xml:space="preserve">       Имеется дебиторская задолженность статье 340 «Приобретение нематериальных запасов» в сумме 25 рублей 70 копеек, а также с подотчетными лицами имеется кредиторская задолженность 217 рублей 13 копеек</w:t>
      </w:r>
      <w:proofErr w:type="gramStart"/>
      <w:r w:rsidRPr="00383727">
        <w:rPr>
          <w:sz w:val="28"/>
          <w:szCs w:val="28"/>
        </w:rPr>
        <w:t>.</w:t>
      </w:r>
      <w:r w:rsidR="00A448C0">
        <w:rPr>
          <w:b/>
          <w:i/>
          <w:szCs w:val="28"/>
        </w:rPr>
        <w:t>.</w:t>
      </w:r>
      <w:proofErr w:type="gramEnd"/>
    </w:p>
    <w:p w:rsidR="00A448C0" w:rsidRDefault="00A448C0" w:rsidP="00A448C0">
      <w:pPr>
        <w:rPr>
          <w:b/>
          <w:i/>
          <w:szCs w:val="28"/>
        </w:rPr>
      </w:pPr>
    </w:p>
    <w:p w:rsidR="00B7203D" w:rsidRDefault="00B7203D" w:rsidP="00A448C0">
      <w:pPr>
        <w:rPr>
          <w:b/>
          <w:i/>
          <w:szCs w:val="28"/>
        </w:rPr>
      </w:pPr>
    </w:p>
    <w:p w:rsidR="00B7203D" w:rsidRDefault="00B7203D" w:rsidP="00A448C0">
      <w:pPr>
        <w:rPr>
          <w:b/>
          <w:i/>
          <w:szCs w:val="28"/>
        </w:rPr>
      </w:pPr>
    </w:p>
    <w:p w:rsidR="00B7203D" w:rsidRDefault="00B7203D" w:rsidP="00A448C0">
      <w:pPr>
        <w:rPr>
          <w:b/>
          <w:i/>
          <w:szCs w:val="28"/>
        </w:rPr>
      </w:pPr>
    </w:p>
    <w:p w:rsidR="00A448C0" w:rsidRPr="0031182B" w:rsidRDefault="00A448C0" w:rsidP="00A448C0">
      <w:pPr>
        <w:rPr>
          <w:b/>
          <w:sz w:val="26"/>
          <w:szCs w:val="26"/>
        </w:rPr>
      </w:pPr>
      <w:r w:rsidRPr="0031182B">
        <w:rPr>
          <w:b/>
          <w:i/>
          <w:sz w:val="26"/>
          <w:szCs w:val="26"/>
        </w:rPr>
        <w:lastRenderedPageBreak/>
        <w:t xml:space="preserve"> Бюджетная отчетность главных распорядителей бюджетных средств  бюджета Поддорского муниципального района</w:t>
      </w:r>
    </w:p>
    <w:p w:rsidR="003B4091" w:rsidRPr="0031182B" w:rsidRDefault="00313196" w:rsidP="003B4091">
      <w:pPr>
        <w:autoSpaceDE w:val="0"/>
        <w:spacing w:line="100" w:lineRule="atLeast"/>
        <w:ind w:firstLine="855"/>
        <w:jc w:val="both"/>
        <w:rPr>
          <w:i/>
          <w:iCs/>
          <w:color w:val="000000"/>
          <w:sz w:val="26"/>
          <w:szCs w:val="26"/>
        </w:rPr>
      </w:pPr>
      <w:r w:rsidRPr="0031182B">
        <w:rPr>
          <w:color w:val="000000"/>
          <w:sz w:val="26"/>
          <w:szCs w:val="26"/>
        </w:rPr>
        <w:t xml:space="preserve"> </w:t>
      </w:r>
    </w:p>
    <w:p w:rsidR="00A448C0" w:rsidRPr="0031182B" w:rsidRDefault="0031182B" w:rsidP="00A448C0">
      <w:pPr>
        <w:jc w:val="both"/>
        <w:rPr>
          <w:sz w:val="26"/>
          <w:szCs w:val="26"/>
        </w:rPr>
      </w:pPr>
      <w:r w:rsidRPr="0031182B">
        <w:rPr>
          <w:sz w:val="26"/>
          <w:szCs w:val="26"/>
        </w:rPr>
        <w:t xml:space="preserve">       </w:t>
      </w:r>
      <w:r w:rsidR="00A448C0" w:rsidRPr="0031182B">
        <w:rPr>
          <w:sz w:val="26"/>
          <w:szCs w:val="26"/>
        </w:rPr>
        <w:t xml:space="preserve">Контрольно-счетной Палатой  проверена годовая бюджетная отчетность  4 главных распорядителей бюджетных средств и 16  получателей бюджетных средств, т.е. был  достигнут  </w:t>
      </w:r>
      <w:r w:rsidRPr="0031182B">
        <w:rPr>
          <w:sz w:val="26"/>
          <w:szCs w:val="26"/>
        </w:rPr>
        <w:t>почти</w:t>
      </w:r>
      <w:r w:rsidR="00A448C0" w:rsidRPr="0031182B">
        <w:rPr>
          <w:sz w:val="26"/>
          <w:szCs w:val="26"/>
        </w:rPr>
        <w:t xml:space="preserve"> стопроцентный  охват  внешней проверкой.</w:t>
      </w:r>
    </w:p>
    <w:p w:rsidR="00A448C0" w:rsidRPr="0031182B" w:rsidRDefault="00A448C0" w:rsidP="00A448C0">
      <w:pPr>
        <w:autoSpaceDE w:val="0"/>
        <w:autoSpaceDN w:val="0"/>
        <w:adjustRightInd w:val="0"/>
        <w:ind w:firstLine="720"/>
        <w:jc w:val="both"/>
        <w:rPr>
          <w:sz w:val="26"/>
          <w:szCs w:val="26"/>
        </w:rPr>
      </w:pPr>
      <w:r w:rsidRPr="0031182B">
        <w:rPr>
          <w:sz w:val="26"/>
          <w:szCs w:val="26"/>
        </w:rPr>
        <w:t>Сроки представления годовой бюджетной отчетности получателями бюджетных средств соблюдены.</w:t>
      </w:r>
    </w:p>
    <w:p w:rsidR="00A448C0" w:rsidRPr="0031182B" w:rsidRDefault="00A448C0" w:rsidP="00A448C0">
      <w:pPr>
        <w:ind w:firstLine="735"/>
        <w:jc w:val="both"/>
        <w:rPr>
          <w:sz w:val="26"/>
          <w:szCs w:val="26"/>
        </w:rPr>
      </w:pPr>
      <w:r w:rsidRPr="0031182B">
        <w:rPr>
          <w:sz w:val="26"/>
          <w:szCs w:val="26"/>
        </w:rPr>
        <w:t xml:space="preserve">Проверки показали, что данные вступительных балансов ГАБС на начало года соответствуют аналогическим показателям на конец предыдущего года. Показатели кассовых поступлений и выбытий в отчетности соответствуют выпискам казначейства. </w:t>
      </w:r>
    </w:p>
    <w:p w:rsidR="00A448C0" w:rsidRPr="0031182B" w:rsidRDefault="00A448C0" w:rsidP="00A448C0">
      <w:pPr>
        <w:jc w:val="both"/>
        <w:rPr>
          <w:sz w:val="26"/>
          <w:szCs w:val="26"/>
        </w:rPr>
      </w:pPr>
      <w:r w:rsidRPr="0031182B">
        <w:rPr>
          <w:sz w:val="26"/>
          <w:szCs w:val="26"/>
        </w:rPr>
        <w:tab/>
        <w:t>Сверка уточненных бюджетных назначений для главных распорядителей и получателей  комитетом финансов по окончании 2013 года производилась. Акты сверки составлены.</w:t>
      </w:r>
    </w:p>
    <w:p w:rsidR="00A448C0" w:rsidRPr="0031182B" w:rsidRDefault="00A448C0" w:rsidP="00A448C0">
      <w:pPr>
        <w:autoSpaceDE w:val="0"/>
        <w:autoSpaceDN w:val="0"/>
        <w:adjustRightInd w:val="0"/>
        <w:ind w:firstLine="720"/>
        <w:jc w:val="both"/>
        <w:rPr>
          <w:sz w:val="26"/>
          <w:szCs w:val="26"/>
        </w:rPr>
      </w:pPr>
      <w:r w:rsidRPr="0031182B">
        <w:rPr>
          <w:sz w:val="26"/>
          <w:szCs w:val="26"/>
        </w:rPr>
        <w:t>В комитет финансов отчетность ГАБС представлена в полном объеме. Сверка плановых показателей на 31.12.2013 года между комитетом финансов и ГРБС проведена.</w:t>
      </w:r>
    </w:p>
    <w:p w:rsidR="00A448C0" w:rsidRPr="0031182B" w:rsidRDefault="00A448C0" w:rsidP="00A448C0">
      <w:pPr>
        <w:ind w:firstLine="735"/>
        <w:jc w:val="both"/>
        <w:rPr>
          <w:sz w:val="26"/>
          <w:szCs w:val="26"/>
        </w:rPr>
      </w:pPr>
      <w:r w:rsidRPr="0031182B">
        <w:rPr>
          <w:sz w:val="26"/>
          <w:szCs w:val="26"/>
        </w:rPr>
        <w:t>При сопоставлении плановых назначений в представленной бюджетной отчетности главных администраторов бюджетных сре</w:t>
      </w:r>
      <w:proofErr w:type="gramStart"/>
      <w:r w:rsidRPr="0031182B">
        <w:rPr>
          <w:sz w:val="26"/>
          <w:szCs w:val="26"/>
        </w:rPr>
        <w:t>дств с п</w:t>
      </w:r>
      <w:proofErr w:type="gramEnd"/>
      <w:r w:rsidRPr="0031182B">
        <w:rPr>
          <w:sz w:val="26"/>
          <w:szCs w:val="26"/>
        </w:rPr>
        <w:t>оказателями сводной бюджетной росписи по бюджету муниципального района на 31.12.2013 года с учетом изменений нарушений не установлено.</w:t>
      </w:r>
    </w:p>
    <w:p w:rsidR="00A448C0" w:rsidRPr="0031182B" w:rsidRDefault="00A448C0" w:rsidP="00A448C0">
      <w:pPr>
        <w:ind w:firstLine="735"/>
        <w:jc w:val="both"/>
        <w:rPr>
          <w:sz w:val="26"/>
          <w:szCs w:val="26"/>
        </w:rPr>
      </w:pPr>
      <w:proofErr w:type="gramStart"/>
      <w:r w:rsidRPr="0031182B">
        <w:rPr>
          <w:sz w:val="26"/>
          <w:szCs w:val="26"/>
        </w:rPr>
        <w:t>В ходе внешней проверки годовой бюджетной отчетности главных распорядителей бюджетных средств проверено  соблюдение требований Инструкций  191н и 33н  по составлению отчетности, полнота и достоверность заполнения отчетных форм, внутренняя согласованность соответствующих форм отчетности (соблюдение контрольных соотношений), соответствие плановых показателей, указанных в годовой бюджетной отчетности за 2013 год, показателям решения Думы Поддорского муниципального района от 13.12.2012 № 547 «О бюджете Поддорского муниципального района</w:t>
      </w:r>
      <w:proofErr w:type="gramEnd"/>
      <w:r w:rsidRPr="0031182B">
        <w:rPr>
          <w:sz w:val="26"/>
          <w:szCs w:val="26"/>
        </w:rPr>
        <w:t xml:space="preserve"> на 2013 год и на плановый период 2014 и 21015 годов» и сводной бюджетной росписи бюджета Поддорского муниципального района  на 2013 год с учетом изменений, внесенных в ходе исполнения бюджета.</w:t>
      </w:r>
    </w:p>
    <w:p w:rsidR="00A448C0" w:rsidRPr="0031182B" w:rsidRDefault="00A448C0" w:rsidP="00A448C0">
      <w:pPr>
        <w:ind w:firstLine="735"/>
        <w:jc w:val="both"/>
        <w:rPr>
          <w:sz w:val="26"/>
          <w:szCs w:val="26"/>
        </w:rPr>
      </w:pPr>
      <w:r w:rsidRPr="0031182B">
        <w:rPr>
          <w:sz w:val="26"/>
          <w:szCs w:val="26"/>
        </w:rPr>
        <w:t>Плановые назначения в различных формах отчетности  соответствуют плановым показателям, утвержденным назначениям решением Думы от 26.12.2013 года № 617 на конец финансового года с учетом изменений на отчетную дату (01.01.2014 г.).</w:t>
      </w:r>
    </w:p>
    <w:p w:rsidR="00A448C0" w:rsidRPr="0031182B" w:rsidRDefault="00A448C0" w:rsidP="00B7203D">
      <w:pPr>
        <w:jc w:val="both"/>
        <w:rPr>
          <w:sz w:val="26"/>
          <w:szCs w:val="26"/>
        </w:rPr>
      </w:pPr>
      <w:r w:rsidRPr="00B7203D">
        <w:rPr>
          <w:sz w:val="26"/>
          <w:szCs w:val="26"/>
        </w:rPr>
        <w:t xml:space="preserve">          Кроме того, у данных получателей бюджетных сре</w:t>
      </w:r>
      <w:proofErr w:type="gramStart"/>
      <w:r w:rsidRPr="00B7203D">
        <w:rPr>
          <w:sz w:val="26"/>
          <w:szCs w:val="26"/>
        </w:rPr>
        <w:t>дств в ф</w:t>
      </w:r>
      <w:proofErr w:type="gramEnd"/>
      <w:r w:rsidRPr="00B7203D">
        <w:rPr>
          <w:sz w:val="26"/>
          <w:szCs w:val="26"/>
        </w:rPr>
        <w:t>орме 0503121 «Отчет о финансовых результатах деятельности» обороты по увеличению и уменьшению стоимости основных средств по бюджетной деятельности   соответствуют данным Главной книги.</w:t>
      </w:r>
    </w:p>
    <w:p w:rsidR="00A448C0" w:rsidRPr="0031182B" w:rsidRDefault="00A448C0" w:rsidP="00A448C0">
      <w:pPr>
        <w:spacing w:line="340" w:lineRule="exact"/>
        <w:ind w:firstLine="708"/>
        <w:jc w:val="both"/>
        <w:rPr>
          <w:sz w:val="26"/>
          <w:szCs w:val="26"/>
        </w:rPr>
      </w:pPr>
      <w:r w:rsidRPr="0031182B">
        <w:rPr>
          <w:sz w:val="26"/>
          <w:szCs w:val="26"/>
        </w:rPr>
        <w:t>Годовая бухгалтерская отчетность за 2013 год ГРБС бюджета муниципального района составлена на основании данных Главных книг и других регистров бюджетного учета</w:t>
      </w:r>
      <w:r w:rsidRPr="0031182B">
        <w:rPr>
          <w:i/>
          <w:sz w:val="26"/>
          <w:szCs w:val="26"/>
        </w:rPr>
        <w:t>.</w:t>
      </w:r>
      <w:r w:rsidRPr="0031182B">
        <w:rPr>
          <w:sz w:val="26"/>
          <w:szCs w:val="26"/>
        </w:rPr>
        <w:t xml:space="preserve"> </w:t>
      </w:r>
    </w:p>
    <w:p w:rsidR="00A448C0" w:rsidRPr="0031182B" w:rsidRDefault="00A448C0" w:rsidP="00A448C0">
      <w:pPr>
        <w:pStyle w:val="ConsNonformat"/>
        <w:jc w:val="both"/>
        <w:rPr>
          <w:rFonts w:ascii="Times New Roman" w:hAnsi="Times New Roman"/>
          <w:bCs/>
          <w:iCs/>
          <w:sz w:val="26"/>
          <w:szCs w:val="26"/>
        </w:rPr>
      </w:pPr>
      <w:r w:rsidRPr="0031182B">
        <w:rPr>
          <w:sz w:val="26"/>
          <w:szCs w:val="26"/>
        </w:rPr>
        <w:t xml:space="preserve">     </w:t>
      </w:r>
      <w:r w:rsidRPr="0031182B">
        <w:rPr>
          <w:rFonts w:ascii="Times New Roman" w:hAnsi="Times New Roman"/>
          <w:bCs/>
          <w:iCs/>
          <w:sz w:val="26"/>
          <w:szCs w:val="26"/>
        </w:rPr>
        <w:t xml:space="preserve"> Остатки по счетам бюджетного учета, отраженные в Балансе (форма 0503130), соответствуют показателям Главной книги.</w:t>
      </w:r>
    </w:p>
    <w:p w:rsidR="00A448C0" w:rsidRPr="00B7203D" w:rsidRDefault="00A448C0" w:rsidP="00A448C0">
      <w:pPr>
        <w:jc w:val="both"/>
        <w:rPr>
          <w:b/>
          <w:sz w:val="26"/>
          <w:szCs w:val="26"/>
        </w:rPr>
      </w:pPr>
    </w:p>
    <w:p w:rsidR="00A448C0" w:rsidRPr="00B7203D" w:rsidRDefault="00A448C0" w:rsidP="00A448C0">
      <w:pPr>
        <w:pStyle w:val="ConsNonformat"/>
        <w:jc w:val="both"/>
        <w:rPr>
          <w:rFonts w:ascii="Times New Roman" w:hAnsi="Times New Roman" w:cs="Times New Roman"/>
          <w:b/>
          <w:sz w:val="26"/>
          <w:szCs w:val="26"/>
        </w:rPr>
      </w:pPr>
      <w:r w:rsidRPr="00B7203D">
        <w:rPr>
          <w:rFonts w:ascii="Times New Roman" w:hAnsi="Times New Roman" w:cs="Times New Roman"/>
          <w:b/>
          <w:sz w:val="26"/>
          <w:szCs w:val="26"/>
        </w:rPr>
        <w:lastRenderedPageBreak/>
        <w:t xml:space="preserve">             При проведении внешней проверки годовой бюджетной отчетности главных распорядителей бюджетных средств установлено:</w:t>
      </w:r>
    </w:p>
    <w:p w:rsidR="00A448C0" w:rsidRPr="00B7203D" w:rsidRDefault="00A448C0" w:rsidP="00A448C0">
      <w:pPr>
        <w:pStyle w:val="ConsNonformat"/>
        <w:jc w:val="both"/>
        <w:rPr>
          <w:rFonts w:ascii="Times New Roman" w:hAnsi="Times New Roman" w:cs="Times New Roman"/>
          <w:b/>
          <w:sz w:val="26"/>
          <w:szCs w:val="26"/>
        </w:rPr>
      </w:pPr>
    </w:p>
    <w:p w:rsidR="00A448C0" w:rsidRPr="0031182B" w:rsidRDefault="00A448C0" w:rsidP="00A448C0">
      <w:pPr>
        <w:pStyle w:val="ConsNonformat"/>
        <w:jc w:val="both"/>
        <w:rPr>
          <w:rFonts w:ascii="Times New Roman" w:hAnsi="Times New Roman" w:cs="Times New Roman"/>
          <w:sz w:val="26"/>
          <w:szCs w:val="26"/>
        </w:rPr>
      </w:pPr>
      <w:r w:rsidRPr="0031182B">
        <w:rPr>
          <w:rFonts w:ascii="Times New Roman" w:hAnsi="Times New Roman" w:cs="Times New Roman"/>
          <w:sz w:val="26"/>
          <w:szCs w:val="26"/>
        </w:rPr>
        <w:t xml:space="preserve">          </w:t>
      </w:r>
      <w:proofErr w:type="gramStart"/>
      <w:r w:rsidRPr="0031182B">
        <w:rPr>
          <w:rFonts w:ascii="Times New Roman" w:hAnsi="Times New Roman" w:cs="Times New Roman"/>
          <w:sz w:val="26"/>
          <w:szCs w:val="26"/>
        </w:rPr>
        <w:t xml:space="preserve">Годовые объемы бюджетных ассигнований по расходам  соответствуют </w:t>
      </w:r>
      <w:r w:rsidRPr="0031182B">
        <w:rPr>
          <w:rFonts w:ascii="Times New Roman" w:hAnsi="Times New Roman"/>
          <w:bCs/>
          <w:iCs/>
          <w:sz w:val="26"/>
          <w:szCs w:val="26"/>
        </w:rPr>
        <w:t xml:space="preserve">показателям сводной бюджетной росписи  бюджета муниципального района на 2013 год с учетом изменений, внесенных в ходе исполнения бюджета и </w:t>
      </w:r>
      <w:r w:rsidRPr="0031182B">
        <w:rPr>
          <w:rFonts w:ascii="Times New Roman" w:hAnsi="Times New Roman" w:cs="Times New Roman"/>
          <w:sz w:val="26"/>
          <w:szCs w:val="26"/>
        </w:rPr>
        <w:t>на основании решения Думы Поддорского муниципального района от 26.12.2013 № 617»О внесении изменений в решение Думы Поддорского муниципального района от 13.12.2012 № 547 «О бюджете муниципального района  на 2013 год и на плановый период 2014</w:t>
      </w:r>
      <w:proofErr w:type="gramEnd"/>
      <w:r w:rsidRPr="0031182B">
        <w:rPr>
          <w:rFonts w:ascii="Times New Roman" w:hAnsi="Times New Roman" w:cs="Times New Roman"/>
          <w:sz w:val="26"/>
          <w:szCs w:val="26"/>
        </w:rPr>
        <w:t xml:space="preserve"> и 2015 годов». Бюджетные ассигнования по расходам </w:t>
      </w:r>
      <w:r w:rsidR="00C74E3A">
        <w:rPr>
          <w:rFonts w:ascii="Times New Roman" w:hAnsi="Times New Roman" w:cs="Times New Roman"/>
          <w:sz w:val="26"/>
          <w:szCs w:val="26"/>
        </w:rPr>
        <w:t xml:space="preserve">бюджета муниципального района </w:t>
      </w:r>
      <w:r w:rsidRPr="0031182B">
        <w:rPr>
          <w:rFonts w:ascii="Times New Roman" w:hAnsi="Times New Roman" w:cs="Times New Roman"/>
          <w:sz w:val="26"/>
          <w:szCs w:val="26"/>
        </w:rPr>
        <w:t>утверждены в сумме 144 541 879 рублей 50 копеек.</w:t>
      </w:r>
      <w:r w:rsidRPr="0031182B">
        <w:rPr>
          <w:rFonts w:ascii="Times New Roman" w:hAnsi="Times New Roman" w:cs="Times New Roman"/>
          <w:b/>
          <w:sz w:val="26"/>
          <w:szCs w:val="26"/>
        </w:rPr>
        <w:t xml:space="preserve"> </w:t>
      </w:r>
      <w:r w:rsidRPr="0031182B">
        <w:rPr>
          <w:rFonts w:ascii="Times New Roman" w:hAnsi="Times New Roman" w:cs="Times New Roman"/>
          <w:sz w:val="26"/>
          <w:szCs w:val="26"/>
        </w:rPr>
        <w:t xml:space="preserve"> Исполнение бюджетных обязательств за отчетный период составило 140</w:t>
      </w:r>
      <w:r w:rsidR="00C74E3A">
        <w:rPr>
          <w:rFonts w:ascii="Times New Roman" w:hAnsi="Times New Roman" w:cs="Times New Roman"/>
          <w:sz w:val="26"/>
          <w:szCs w:val="26"/>
        </w:rPr>
        <w:t> </w:t>
      </w:r>
      <w:r w:rsidRPr="0031182B">
        <w:rPr>
          <w:rFonts w:ascii="Times New Roman" w:hAnsi="Times New Roman" w:cs="Times New Roman"/>
          <w:sz w:val="26"/>
          <w:szCs w:val="26"/>
        </w:rPr>
        <w:t>983</w:t>
      </w:r>
      <w:r w:rsidR="00C74E3A">
        <w:rPr>
          <w:rFonts w:ascii="Times New Roman" w:hAnsi="Times New Roman" w:cs="Times New Roman"/>
          <w:sz w:val="26"/>
          <w:szCs w:val="26"/>
        </w:rPr>
        <w:t xml:space="preserve"> </w:t>
      </w:r>
      <w:r w:rsidRPr="0031182B">
        <w:rPr>
          <w:rFonts w:ascii="Times New Roman" w:hAnsi="Times New Roman" w:cs="Times New Roman"/>
          <w:sz w:val="26"/>
          <w:szCs w:val="26"/>
        </w:rPr>
        <w:t>462 рубля 33 копейки или 97,5%, в т.ч. по главным распорядителям бюджетных средств, в том числе: проведена проверка исполнения бюджетных обязательств в четырех главных распорядителей бюджетных средств:</w:t>
      </w:r>
    </w:p>
    <w:p w:rsidR="00A448C0" w:rsidRPr="00706881" w:rsidRDefault="00A448C0" w:rsidP="00A448C0">
      <w:pPr>
        <w:pStyle w:val="ConsNonformat"/>
        <w:jc w:val="both"/>
        <w:rPr>
          <w:rFonts w:ascii="Times New Roman" w:hAnsi="Times New Roman" w:cs="Times New Roman"/>
          <w:sz w:val="26"/>
          <w:szCs w:val="26"/>
        </w:rPr>
      </w:pPr>
      <w:r w:rsidRPr="00706881">
        <w:rPr>
          <w:rFonts w:ascii="Times New Roman" w:hAnsi="Times New Roman" w:cs="Times New Roman"/>
          <w:sz w:val="26"/>
          <w:szCs w:val="26"/>
        </w:rPr>
        <w:t xml:space="preserve">- </w:t>
      </w:r>
      <w:r w:rsidRPr="00706881">
        <w:rPr>
          <w:rFonts w:ascii="Times New Roman" w:hAnsi="Times New Roman" w:cs="Times New Roman"/>
          <w:b/>
          <w:sz w:val="26"/>
          <w:szCs w:val="26"/>
        </w:rPr>
        <w:t>(300) Администрация Поддорского муниципального района</w:t>
      </w:r>
      <w:r w:rsidRPr="00706881">
        <w:rPr>
          <w:rFonts w:ascii="Times New Roman" w:hAnsi="Times New Roman" w:cs="Times New Roman"/>
          <w:sz w:val="26"/>
          <w:szCs w:val="26"/>
        </w:rPr>
        <w:t xml:space="preserve">  – 41 638 575 рублей 17 копеек;</w:t>
      </w:r>
    </w:p>
    <w:p w:rsidR="00A448C0" w:rsidRPr="00706881" w:rsidRDefault="00A448C0" w:rsidP="00A448C0">
      <w:pPr>
        <w:pStyle w:val="ConsNonformat"/>
        <w:jc w:val="both"/>
        <w:rPr>
          <w:rFonts w:ascii="Times New Roman" w:hAnsi="Times New Roman" w:cs="Times New Roman"/>
          <w:sz w:val="26"/>
          <w:szCs w:val="26"/>
        </w:rPr>
      </w:pPr>
      <w:r w:rsidRPr="00706881">
        <w:rPr>
          <w:rFonts w:ascii="Times New Roman" w:hAnsi="Times New Roman" w:cs="Times New Roman"/>
          <w:b/>
          <w:sz w:val="26"/>
          <w:szCs w:val="26"/>
        </w:rPr>
        <w:t>- (357) комитет культуры Администрации Поддорского муниципального района</w:t>
      </w:r>
      <w:r w:rsidRPr="00706881">
        <w:rPr>
          <w:rFonts w:ascii="Times New Roman" w:hAnsi="Times New Roman" w:cs="Times New Roman"/>
          <w:sz w:val="26"/>
          <w:szCs w:val="26"/>
        </w:rPr>
        <w:t xml:space="preserve"> – 21 578 836 рублей 82 копейки;</w:t>
      </w:r>
    </w:p>
    <w:p w:rsidR="00A448C0" w:rsidRPr="00706881" w:rsidRDefault="00A448C0" w:rsidP="00A448C0">
      <w:pPr>
        <w:pStyle w:val="ConsNonformat"/>
        <w:jc w:val="both"/>
        <w:rPr>
          <w:rFonts w:ascii="Times New Roman" w:hAnsi="Times New Roman" w:cs="Times New Roman"/>
          <w:sz w:val="26"/>
          <w:szCs w:val="26"/>
        </w:rPr>
      </w:pPr>
      <w:r w:rsidRPr="00706881">
        <w:rPr>
          <w:rFonts w:ascii="Times New Roman" w:hAnsi="Times New Roman" w:cs="Times New Roman"/>
          <w:b/>
          <w:sz w:val="26"/>
          <w:szCs w:val="26"/>
        </w:rPr>
        <w:t>- (374) комитет образования Администрации Поддорского муниципального район</w:t>
      </w:r>
      <w:r w:rsidRPr="00706881">
        <w:rPr>
          <w:rFonts w:ascii="Times New Roman" w:hAnsi="Times New Roman" w:cs="Times New Roman"/>
          <w:sz w:val="26"/>
          <w:szCs w:val="26"/>
        </w:rPr>
        <w:t>а – 55 422 227 рублей 38 копеек;</w:t>
      </w:r>
    </w:p>
    <w:p w:rsidR="00A448C0" w:rsidRPr="00706881" w:rsidRDefault="00A448C0" w:rsidP="00A448C0">
      <w:pPr>
        <w:pStyle w:val="ConsNonformat"/>
        <w:jc w:val="both"/>
        <w:rPr>
          <w:rFonts w:ascii="Times New Roman" w:hAnsi="Times New Roman" w:cs="Times New Roman"/>
          <w:sz w:val="26"/>
          <w:szCs w:val="26"/>
        </w:rPr>
      </w:pPr>
      <w:r w:rsidRPr="00706881">
        <w:rPr>
          <w:rFonts w:ascii="Times New Roman" w:hAnsi="Times New Roman" w:cs="Times New Roman"/>
          <w:b/>
          <w:sz w:val="26"/>
          <w:szCs w:val="26"/>
        </w:rPr>
        <w:t>-(492) комитет финансов Администрации Поддорского муниципального района</w:t>
      </w:r>
      <w:r w:rsidRPr="00706881">
        <w:rPr>
          <w:rFonts w:ascii="Times New Roman" w:hAnsi="Times New Roman" w:cs="Times New Roman"/>
          <w:sz w:val="26"/>
          <w:szCs w:val="26"/>
        </w:rPr>
        <w:t xml:space="preserve"> – 21 424 319   рублей 01 копейка;</w:t>
      </w:r>
    </w:p>
    <w:p w:rsidR="00A448C0" w:rsidRPr="00706881" w:rsidRDefault="00A448C0" w:rsidP="00A448C0">
      <w:pPr>
        <w:pStyle w:val="ConsNonformat"/>
        <w:jc w:val="both"/>
        <w:rPr>
          <w:rFonts w:ascii="Times New Roman" w:hAnsi="Times New Roman"/>
          <w:sz w:val="26"/>
          <w:szCs w:val="26"/>
        </w:rPr>
      </w:pPr>
      <w:r w:rsidRPr="00706881">
        <w:rPr>
          <w:rFonts w:ascii="Times New Roman" w:hAnsi="Times New Roman"/>
          <w:sz w:val="26"/>
          <w:szCs w:val="26"/>
        </w:rPr>
        <w:t xml:space="preserve"> Итого общим объем кассовых расходов Главных распорядителей бюджетных средств, в которых проведена внешняя проверка за 2013 год,  </w:t>
      </w:r>
      <w:r w:rsidRPr="00706881">
        <w:rPr>
          <w:rFonts w:ascii="Times New Roman" w:hAnsi="Times New Roman"/>
          <w:b/>
          <w:sz w:val="26"/>
          <w:szCs w:val="26"/>
        </w:rPr>
        <w:t xml:space="preserve">составил </w:t>
      </w:r>
      <w:r w:rsidR="0031182B">
        <w:rPr>
          <w:rFonts w:ascii="Times New Roman" w:hAnsi="Times New Roman"/>
          <w:b/>
          <w:sz w:val="26"/>
          <w:szCs w:val="26"/>
        </w:rPr>
        <w:t xml:space="preserve"> </w:t>
      </w:r>
      <w:r w:rsidRPr="00706881">
        <w:rPr>
          <w:rFonts w:ascii="Times New Roman" w:hAnsi="Times New Roman"/>
          <w:b/>
          <w:sz w:val="26"/>
          <w:szCs w:val="26"/>
        </w:rPr>
        <w:t>140 063 958 рублей 38 копеек</w:t>
      </w:r>
      <w:r w:rsidRPr="00706881">
        <w:rPr>
          <w:rFonts w:ascii="Times New Roman" w:hAnsi="Times New Roman"/>
          <w:sz w:val="26"/>
          <w:szCs w:val="26"/>
        </w:rPr>
        <w:t>.</w:t>
      </w:r>
    </w:p>
    <w:p w:rsidR="00A448C0" w:rsidRPr="00706881" w:rsidRDefault="0031182B" w:rsidP="0031182B">
      <w:pPr>
        <w:pStyle w:val="ConsNonformat"/>
        <w:tabs>
          <w:tab w:val="left" w:pos="1820"/>
        </w:tabs>
        <w:jc w:val="both"/>
        <w:rPr>
          <w:rFonts w:ascii="Times New Roman" w:hAnsi="Times New Roman"/>
          <w:sz w:val="26"/>
          <w:szCs w:val="26"/>
        </w:rPr>
      </w:pPr>
      <w:r>
        <w:rPr>
          <w:rFonts w:ascii="Times New Roman" w:hAnsi="Times New Roman"/>
          <w:sz w:val="26"/>
          <w:szCs w:val="26"/>
        </w:rPr>
        <w:tab/>
      </w:r>
    </w:p>
    <w:p w:rsidR="00A448C0" w:rsidRPr="00706881" w:rsidRDefault="00A448C0" w:rsidP="00A448C0">
      <w:pPr>
        <w:pStyle w:val="ConsNonformat"/>
        <w:widowControl/>
        <w:jc w:val="both"/>
        <w:rPr>
          <w:rFonts w:ascii="Times New Roman" w:hAnsi="Times New Roman" w:cs="Times New Roman"/>
          <w:bCs/>
          <w:iCs/>
          <w:sz w:val="26"/>
          <w:szCs w:val="26"/>
        </w:rPr>
      </w:pPr>
      <w:r w:rsidRPr="00706881">
        <w:rPr>
          <w:rFonts w:ascii="Times New Roman" w:hAnsi="Times New Roman"/>
          <w:bCs/>
          <w:iCs/>
          <w:sz w:val="26"/>
          <w:szCs w:val="26"/>
        </w:rPr>
        <w:t xml:space="preserve">   </w:t>
      </w:r>
      <w:r>
        <w:rPr>
          <w:rFonts w:ascii="Times New Roman" w:hAnsi="Times New Roman"/>
          <w:bCs/>
          <w:iCs/>
          <w:sz w:val="26"/>
          <w:szCs w:val="26"/>
        </w:rPr>
        <w:t xml:space="preserve">        </w:t>
      </w:r>
      <w:r w:rsidRPr="00706881">
        <w:rPr>
          <w:rFonts w:ascii="Times New Roman" w:hAnsi="Times New Roman"/>
          <w:bCs/>
          <w:iCs/>
          <w:sz w:val="26"/>
          <w:szCs w:val="26"/>
        </w:rPr>
        <w:t xml:space="preserve"> Причиной неполного освоения средств в основном явилось не  исполнение доходной части бюджета</w:t>
      </w:r>
      <w:r>
        <w:rPr>
          <w:rFonts w:ascii="Times New Roman" w:hAnsi="Times New Roman"/>
          <w:bCs/>
          <w:iCs/>
          <w:sz w:val="26"/>
          <w:szCs w:val="26"/>
        </w:rPr>
        <w:t xml:space="preserve"> муниципального </w:t>
      </w:r>
      <w:r w:rsidRPr="00706881">
        <w:rPr>
          <w:rFonts w:ascii="Times New Roman" w:hAnsi="Times New Roman"/>
          <w:bCs/>
          <w:iCs/>
          <w:sz w:val="26"/>
          <w:szCs w:val="26"/>
        </w:rPr>
        <w:t xml:space="preserve"> района,  а также отсутствие потребности в использовании выделенных бюджетных средств</w:t>
      </w:r>
      <w:r w:rsidRPr="00706881">
        <w:rPr>
          <w:rFonts w:ascii="Times New Roman" w:hAnsi="Times New Roman" w:cs="Times New Roman"/>
          <w:bCs/>
          <w:iCs/>
          <w:sz w:val="26"/>
          <w:szCs w:val="26"/>
        </w:rPr>
        <w:t xml:space="preserve"> по социальной поддержке населения.   </w:t>
      </w:r>
    </w:p>
    <w:p w:rsidR="00A448C0" w:rsidRPr="00706881" w:rsidRDefault="00A448C0" w:rsidP="00A448C0">
      <w:pPr>
        <w:pStyle w:val="ConsNonformat"/>
        <w:widowControl/>
        <w:jc w:val="both"/>
        <w:rPr>
          <w:rFonts w:ascii="Times New Roman" w:hAnsi="Times New Roman" w:cs="Times New Roman"/>
          <w:bCs/>
          <w:iCs/>
          <w:sz w:val="26"/>
          <w:szCs w:val="26"/>
        </w:rPr>
      </w:pPr>
      <w:r w:rsidRPr="00706881">
        <w:rPr>
          <w:rFonts w:ascii="Times New Roman" w:hAnsi="Times New Roman" w:cs="Times New Roman"/>
          <w:bCs/>
          <w:iCs/>
          <w:sz w:val="26"/>
          <w:szCs w:val="26"/>
        </w:rPr>
        <w:t xml:space="preserve"> </w:t>
      </w:r>
      <w:r>
        <w:rPr>
          <w:rFonts w:ascii="Times New Roman" w:hAnsi="Times New Roman" w:cs="Times New Roman"/>
          <w:bCs/>
          <w:iCs/>
          <w:sz w:val="26"/>
          <w:szCs w:val="26"/>
        </w:rPr>
        <w:t xml:space="preserve">    </w:t>
      </w:r>
      <w:r w:rsidRPr="00706881">
        <w:rPr>
          <w:rFonts w:ascii="Times New Roman" w:hAnsi="Times New Roman" w:cs="Times New Roman"/>
          <w:bCs/>
          <w:iCs/>
          <w:sz w:val="26"/>
          <w:szCs w:val="26"/>
        </w:rPr>
        <w:t xml:space="preserve">    Показатели формы 0503127 </w:t>
      </w:r>
      <w:r w:rsidRPr="00706881">
        <w:rPr>
          <w:rFonts w:ascii="Times New Roman" w:hAnsi="Times New Roman" w:cs="Times New Roman"/>
          <w:sz w:val="26"/>
          <w:szCs w:val="26"/>
        </w:rPr>
        <w:t xml:space="preserve"> сверены и соответствуют показателям ведомости кассовых поступлений и выбытий, представляемой из  Управления федерального казначейства по Новгородской области.</w:t>
      </w:r>
    </w:p>
    <w:p w:rsidR="00A448C0" w:rsidRPr="00706881" w:rsidRDefault="00A448C0" w:rsidP="00A448C0">
      <w:pPr>
        <w:pStyle w:val="ConsNonformat"/>
        <w:jc w:val="both"/>
        <w:rPr>
          <w:rFonts w:ascii="Times New Roman" w:hAnsi="Times New Roman"/>
          <w:bCs/>
          <w:iCs/>
          <w:sz w:val="26"/>
          <w:szCs w:val="26"/>
        </w:rPr>
      </w:pPr>
      <w:r w:rsidRPr="00706881">
        <w:rPr>
          <w:rFonts w:ascii="Times New Roman" w:hAnsi="Times New Roman"/>
          <w:bCs/>
          <w:iCs/>
          <w:sz w:val="26"/>
          <w:szCs w:val="26"/>
        </w:rPr>
        <w:t xml:space="preserve">      Остатки по счетам бюджетного учета, отраженные в </w:t>
      </w:r>
      <w:r w:rsidRPr="00706881">
        <w:rPr>
          <w:rFonts w:ascii="Times New Roman" w:hAnsi="Times New Roman"/>
          <w:sz w:val="26"/>
          <w:szCs w:val="26"/>
        </w:rPr>
        <w:t xml:space="preserve">Балансе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706881">
        <w:rPr>
          <w:rFonts w:ascii="Times New Roman" w:hAnsi="Times New Roman"/>
          <w:bCs/>
          <w:iCs/>
          <w:sz w:val="26"/>
          <w:szCs w:val="26"/>
        </w:rPr>
        <w:t>(форма 0503130) (далее по тексту – форма 0503130), соответствуют показателям Главной книги.</w:t>
      </w:r>
    </w:p>
    <w:p w:rsidR="00A448C0" w:rsidRPr="00706881" w:rsidRDefault="00A448C0" w:rsidP="00A448C0">
      <w:pPr>
        <w:pStyle w:val="ConsNonformat"/>
        <w:jc w:val="both"/>
        <w:rPr>
          <w:rFonts w:ascii="Times New Roman" w:hAnsi="Times New Roman"/>
          <w:sz w:val="26"/>
          <w:szCs w:val="26"/>
        </w:rPr>
      </w:pPr>
    </w:p>
    <w:p w:rsidR="00A448C0" w:rsidRPr="00706881" w:rsidRDefault="00A448C0" w:rsidP="00A448C0">
      <w:pPr>
        <w:pStyle w:val="ConsNonformat"/>
        <w:jc w:val="both"/>
        <w:rPr>
          <w:rFonts w:ascii="Times New Roman" w:hAnsi="Times New Roman"/>
          <w:sz w:val="26"/>
          <w:szCs w:val="26"/>
        </w:rPr>
      </w:pPr>
      <w:r w:rsidRPr="00706881">
        <w:rPr>
          <w:rFonts w:ascii="Times New Roman" w:hAnsi="Times New Roman"/>
          <w:sz w:val="26"/>
          <w:szCs w:val="26"/>
        </w:rPr>
        <w:t xml:space="preserve">      Показатели исполнения бюджета, указанные в консолидированной бюджетной отчетности об исполнении бюджета за 2013 год, соответствуют своду данных годовой бюджетной отчетности главных администраторов бюджетных средств.   </w:t>
      </w:r>
    </w:p>
    <w:p w:rsidR="00A448C0" w:rsidRDefault="00A448C0" w:rsidP="00A448C0">
      <w:pPr>
        <w:pStyle w:val="ConsNonformat"/>
        <w:jc w:val="both"/>
        <w:rPr>
          <w:rFonts w:ascii="Times New Roman" w:hAnsi="Times New Roman" w:cs="Times New Roman"/>
          <w:sz w:val="26"/>
          <w:szCs w:val="26"/>
        </w:rPr>
      </w:pPr>
      <w:r w:rsidRPr="00706881">
        <w:rPr>
          <w:sz w:val="26"/>
          <w:szCs w:val="26"/>
        </w:rPr>
        <w:t xml:space="preserve">     </w:t>
      </w:r>
      <w:r w:rsidRPr="00706881">
        <w:rPr>
          <w:rFonts w:ascii="Times New Roman" w:hAnsi="Times New Roman" w:cs="Times New Roman"/>
          <w:sz w:val="26"/>
          <w:szCs w:val="26"/>
        </w:rPr>
        <w:t>Перед составлением бюджетной отчетности, в соответствии с требованиями Инструкции №191н и 33н проведены инвентаризации активов и обязательств, что отражено в Таблицах № 6 Пояснительной записки (ф.0503160). По результатам инвентаризации отклонений не выявлено.</w:t>
      </w:r>
    </w:p>
    <w:p w:rsidR="00A448C0" w:rsidRPr="00706881" w:rsidRDefault="00A448C0" w:rsidP="00A448C0">
      <w:pPr>
        <w:pStyle w:val="ConsNonformat"/>
        <w:jc w:val="both"/>
        <w:rPr>
          <w:rFonts w:ascii="Times New Roman" w:hAnsi="Times New Roman" w:cs="Times New Roman"/>
          <w:sz w:val="26"/>
          <w:szCs w:val="26"/>
        </w:rPr>
      </w:pPr>
    </w:p>
    <w:p w:rsidR="00A448C0" w:rsidRPr="00706881" w:rsidRDefault="00A448C0" w:rsidP="00A448C0">
      <w:pPr>
        <w:pStyle w:val="ConsNonformat"/>
        <w:jc w:val="both"/>
        <w:rPr>
          <w:rFonts w:ascii="Times New Roman" w:hAnsi="Times New Roman" w:cs="Times New Roman"/>
          <w:sz w:val="26"/>
          <w:szCs w:val="26"/>
        </w:rPr>
      </w:pPr>
      <w:r w:rsidRPr="00706881">
        <w:rPr>
          <w:rFonts w:ascii="Times New Roman" w:hAnsi="Times New Roman" w:cs="Times New Roman"/>
          <w:sz w:val="26"/>
          <w:szCs w:val="26"/>
        </w:rPr>
        <w:t xml:space="preserve">     </w:t>
      </w:r>
      <w:proofErr w:type="gramStart"/>
      <w:r w:rsidRPr="00706881">
        <w:rPr>
          <w:rFonts w:ascii="Times New Roman" w:hAnsi="Times New Roman" w:cs="Times New Roman"/>
          <w:sz w:val="26"/>
          <w:szCs w:val="26"/>
        </w:rPr>
        <w:t xml:space="preserve">По результатам проведения  внешней проверки форм годовой бюджетной отчетности за 2013 год  главных распорядителей бюджетных средств, Контрольно-счетной Палатой подготовлены и подписаны четыре акта проверок,  составлено обобщенное </w:t>
      </w:r>
      <w:r>
        <w:rPr>
          <w:rFonts w:ascii="Times New Roman" w:hAnsi="Times New Roman" w:cs="Times New Roman"/>
          <w:sz w:val="26"/>
          <w:szCs w:val="26"/>
        </w:rPr>
        <w:t xml:space="preserve">Сводное </w:t>
      </w:r>
      <w:r w:rsidRPr="00706881">
        <w:rPr>
          <w:rFonts w:ascii="Times New Roman" w:hAnsi="Times New Roman" w:cs="Times New Roman"/>
          <w:sz w:val="26"/>
          <w:szCs w:val="26"/>
        </w:rPr>
        <w:t>заключение  по результатам проверок</w:t>
      </w:r>
      <w:r w:rsidR="00C74E3A">
        <w:rPr>
          <w:rFonts w:ascii="Times New Roman" w:hAnsi="Times New Roman" w:cs="Times New Roman"/>
          <w:sz w:val="26"/>
          <w:szCs w:val="26"/>
        </w:rPr>
        <w:t xml:space="preserve"> главны</w:t>
      </w:r>
      <w:r w:rsidR="00DC041E">
        <w:rPr>
          <w:rFonts w:ascii="Times New Roman" w:hAnsi="Times New Roman" w:cs="Times New Roman"/>
          <w:sz w:val="26"/>
          <w:szCs w:val="26"/>
        </w:rPr>
        <w:t>х ГРБС и ГАДБ, по итогам провер</w:t>
      </w:r>
      <w:r w:rsidR="00C74E3A">
        <w:rPr>
          <w:rFonts w:ascii="Times New Roman" w:hAnsi="Times New Roman" w:cs="Times New Roman"/>
          <w:sz w:val="26"/>
          <w:szCs w:val="26"/>
        </w:rPr>
        <w:t>ок</w:t>
      </w:r>
      <w:r w:rsidRPr="00706881">
        <w:rPr>
          <w:rFonts w:ascii="Times New Roman" w:hAnsi="Times New Roman" w:cs="Times New Roman"/>
          <w:sz w:val="26"/>
          <w:szCs w:val="26"/>
        </w:rPr>
        <w:t xml:space="preserve"> проинформированы председатель Думы Поддорского муниципального района, Глава муниципального района </w:t>
      </w:r>
      <w:r>
        <w:rPr>
          <w:rFonts w:ascii="Times New Roman" w:hAnsi="Times New Roman" w:cs="Times New Roman"/>
          <w:sz w:val="26"/>
          <w:szCs w:val="26"/>
        </w:rPr>
        <w:t xml:space="preserve"> </w:t>
      </w:r>
      <w:r w:rsidRPr="00706881">
        <w:rPr>
          <w:rFonts w:ascii="Times New Roman" w:hAnsi="Times New Roman" w:cs="Times New Roman"/>
          <w:sz w:val="26"/>
          <w:szCs w:val="26"/>
        </w:rPr>
        <w:t>и председатель комитета финансов Администрации Поддорского муниципального района.</w:t>
      </w:r>
      <w:proofErr w:type="gramEnd"/>
    </w:p>
    <w:p w:rsidR="00A448C0" w:rsidRPr="00AD0331" w:rsidRDefault="00A448C0" w:rsidP="00A448C0">
      <w:pPr>
        <w:jc w:val="both"/>
        <w:rPr>
          <w:szCs w:val="28"/>
          <w:highlight w:val="lightGray"/>
        </w:rPr>
      </w:pPr>
      <w:r>
        <w:t xml:space="preserve">      </w:t>
      </w:r>
    </w:p>
    <w:p w:rsidR="00A448C0" w:rsidRPr="00B61DC8" w:rsidRDefault="00A448C0" w:rsidP="00A448C0">
      <w:pPr>
        <w:autoSpaceDE w:val="0"/>
        <w:autoSpaceDN w:val="0"/>
        <w:adjustRightInd w:val="0"/>
        <w:jc w:val="both"/>
        <w:rPr>
          <w:b/>
          <w:szCs w:val="28"/>
        </w:rPr>
      </w:pPr>
      <w:r w:rsidRPr="00B61DC8">
        <w:rPr>
          <w:b/>
          <w:szCs w:val="28"/>
        </w:rPr>
        <w:t xml:space="preserve">        Проверкой выявлены следующие нарушени</w:t>
      </w:r>
      <w:r>
        <w:rPr>
          <w:b/>
          <w:szCs w:val="28"/>
        </w:rPr>
        <w:t>я и недостатки, в представленной годовой бюджетной</w:t>
      </w:r>
      <w:r w:rsidRPr="00B61DC8">
        <w:rPr>
          <w:b/>
          <w:szCs w:val="28"/>
        </w:rPr>
        <w:t xml:space="preserve"> отчет</w:t>
      </w:r>
      <w:r>
        <w:rPr>
          <w:b/>
          <w:szCs w:val="28"/>
        </w:rPr>
        <w:t>ности</w:t>
      </w:r>
      <w:r w:rsidRPr="00B61DC8">
        <w:rPr>
          <w:b/>
          <w:szCs w:val="28"/>
        </w:rPr>
        <w:t xml:space="preserve"> Г</w:t>
      </w:r>
      <w:r>
        <w:rPr>
          <w:b/>
          <w:szCs w:val="28"/>
        </w:rPr>
        <w:t>лавных администраторов бюджетных средств в общей сумме 6 500,9 тыс. рублей</w:t>
      </w:r>
      <w:r w:rsidRPr="00B61DC8">
        <w:rPr>
          <w:b/>
          <w:szCs w:val="28"/>
        </w:rPr>
        <w:t xml:space="preserve">: </w:t>
      </w:r>
    </w:p>
    <w:p w:rsidR="00A448C0" w:rsidRPr="00E01377" w:rsidRDefault="00A448C0" w:rsidP="00A448C0">
      <w:pPr>
        <w:autoSpaceDE w:val="0"/>
        <w:autoSpaceDN w:val="0"/>
        <w:adjustRightInd w:val="0"/>
        <w:jc w:val="both"/>
        <w:rPr>
          <w:b/>
          <w:szCs w:val="28"/>
        </w:rPr>
      </w:pPr>
      <w:r w:rsidRPr="00E01377">
        <w:rPr>
          <w:b/>
          <w:szCs w:val="28"/>
        </w:rPr>
        <w:t xml:space="preserve">  </w:t>
      </w:r>
    </w:p>
    <w:p w:rsidR="00A448C0" w:rsidRPr="00A61700" w:rsidRDefault="00A448C0" w:rsidP="00A448C0">
      <w:pPr>
        <w:numPr>
          <w:ilvl w:val="0"/>
          <w:numId w:val="5"/>
        </w:numPr>
        <w:suppressAutoHyphens w:val="0"/>
        <w:autoSpaceDE w:val="0"/>
        <w:autoSpaceDN w:val="0"/>
        <w:adjustRightInd w:val="0"/>
        <w:jc w:val="both"/>
        <w:rPr>
          <w:b/>
          <w:szCs w:val="28"/>
        </w:rPr>
      </w:pPr>
      <w:r w:rsidRPr="00A61700">
        <w:rPr>
          <w:b/>
          <w:szCs w:val="28"/>
        </w:rPr>
        <w:t>Нарушения Бюджетного кодекса РФ (4 ГРБС), а именно:</w:t>
      </w:r>
    </w:p>
    <w:p w:rsidR="00A448C0" w:rsidRPr="00FE06A2" w:rsidRDefault="00A448C0" w:rsidP="00A448C0">
      <w:pPr>
        <w:autoSpaceDE w:val="0"/>
        <w:autoSpaceDN w:val="0"/>
        <w:adjustRightInd w:val="0"/>
        <w:ind w:left="75"/>
        <w:jc w:val="both"/>
        <w:rPr>
          <w:b/>
          <w:i/>
          <w:szCs w:val="28"/>
        </w:rPr>
      </w:pPr>
      <w:r>
        <w:rPr>
          <w:b/>
          <w:i/>
          <w:szCs w:val="28"/>
        </w:rPr>
        <w:t>1.1.</w:t>
      </w:r>
      <w:r w:rsidRPr="00FE06A2">
        <w:rPr>
          <w:b/>
          <w:i/>
          <w:szCs w:val="28"/>
        </w:rPr>
        <w:t>- в нарушение пункта 3  статьи 219 Бюджетного кодекса РФ были приняты бюджетные обязательства сверх доведенных до них лимитов бюджетных обязательств на общую сумму  6 274,5  тыс. рублей:</w:t>
      </w:r>
    </w:p>
    <w:p w:rsidR="00A448C0" w:rsidRPr="00FA6E2B" w:rsidRDefault="00A448C0" w:rsidP="00A448C0">
      <w:pPr>
        <w:autoSpaceDE w:val="0"/>
        <w:autoSpaceDN w:val="0"/>
        <w:adjustRightInd w:val="0"/>
        <w:ind w:left="75"/>
        <w:jc w:val="both"/>
        <w:rPr>
          <w:szCs w:val="28"/>
        </w:rPr>
      </w:pPr>
      <w:r w:rsidRPr="00FA6E2B">
        <w:rPr>
          <w:szCs w:val="28"/>
        </w:rPr>
        <w:t>Комитет образования- 4 900,3  тыс. рублей;</w:t>
      </w:r>
    </w:p>
    <w:p w:rsidR="00A448C0" w:rsidRPr="00FA6E2B" w:rsidRDefault="00A448C0" w:rsidP="00A448C0">
      <w:pPr>
        <w:autoSpaceDE w:val="0"/>
        <w:autoSpaceDN w:val="0"/>
        <w:adjustRightInd w:val="0"/>
        <w:ind w:left="75"/>
        <w:jc w:val="both"/>
        <w:rPr>
          <w:szCs w:val="28"/>
        </w:rPr>
      </w:pPr>
      <w:r w:rsidRPr="00FA6E2B">
        <w:rPr>
          <w:szCs w:val="28"/>
        </w:rPr>
        <w:t>Комитет культуры-   500,6  тыс. рублей;</w:t>
      </w:r>
    </w:p>
    <w:p w:rsidR="00A448C0" w:rsidRPr="00FA6E2B" w:rsidRDefault="00A448C0" w:rsidP="00A448C0">
      <w:pPr>
        <w:autoSpaceDE w:val="0"/>
        <w:autoSpaceDN w:val="0"/>
        <w:adjustRightInd w:val="0"/>
        <w:ind w:left="75"/>
        <w:jc w:val="both"/>
        <w:rPr>
          <w:szCs w:val="28"/>
        </w:rPr>
      </w:pPr>
      <w:r w:rsidRPr="00FA6E2B">
        <w:rPr>
          <w:szCs w:val="28"/>
        </w:rPr>
        <w:t>Комитет финансов – 3,2  тыс. рублей;</w:t>
      </w:r>
    </w:p>
    <w:p w:rsidR="00A448C0" w:rsidRPr="00FA6E2B" w:rsidRDefault="00A448C0" w:rsidP="00A448C0">
      <w:pPr>
        <w:autoSpaceDE w:val="0"/>
        <w:autoSpaceDN w:val="0"/>
        <w:adjustRightInd w:val="0"/>
        <w:ind w:left="75"/>
        <w:jc w:val="both"/>
        <w:rPr>
          <w:szCs w:val="28"/>
        </w:rPr>
      </w:pPr>
      <w:r w:rsidRPr="00FA6E2B">
        <w:rPr>
          <w:szCs w:val="28"/>
        </w:rPr>
        <w:t>Администрация – 870,4 тыс. рублей</w:t>
      </w:r>
    </w:p>
    <w:p w:rsidR="00A448C0" w:rsidRPr="00FA6E2B" w:rsidRDefault="00A448C0" w:rsidP="00A448C0">
      <w:pPr>
        <w:autoSpaceDE w:val="0"/>
        <w:autoSpaceDN w:val="0"/>
        <w:adjustRightInd w:val="0"/>
        <w:ind w:left="75"/>
        <w:jc w:val="both"/>
        <w:rPr>
          <w:szCs w:val="28"/>
        </w:rPr>
      </w:pPr>
      <w:r w:rsidRPr="00FA6E2B">
        <w:rPr>
          <w:szCs w:val="28"/>
        </w:rPr>
        <w:t>или  по сравнению с 2012 годом увеличились на 25,0 процентов;</w:t>
      </w:r>
    </w:p>
    <w:p w:rsidR="00A448C0" w:rsidRPr="00FE06A2" w:rsidRDefault="00A448C0" w:rsidP="00A448C0">
      <w:pPr>
        <w:autoSpaceDE w:val="0"/>
        <w:autoSpaceDN w:val="0"/>
        <w:adjustRightInd w:val="0"/>
        <w:ind w:left="75"/>
        <w:jc w:val="both"/>
        <w:rPr>
          <w:b/>
          <w:i/>
          <w:szCs w:val="28"/>
        </w:rPr>
      </w:pPr>
      <w:r w:rsidRPr="00FE06A2">
        <w:rPr>
          <w:b/>
          <w:i/>
          <w:szCs w:val="28"/>
        </w:rPr>
        <w:t xml:space="preserve"> </w:t>
      </w:r>
    </w:p>
    <w:p w:rsidR="00A448C0" w:rsidRPr="00FE06A2" w:rsidRDefault="00A448C0" w:rsidP="00A448C0">
      <w:pPr>
        <w:autoSpaceDE w:val="0"/>
        <w:autoSpaceDN w:val="0"/>
        <w:adjustRightInd w:val="0"/>
        <w:ind w:left="75"/>
        <w:jc w:val="both"/>
        <w:rPr>
          <w:b/>
          <w:i/>
          <w:szCs w:val="28"/>
        </w:rPr>
      </w:pPr>
      <w:r>
        <w:rPr>
          <w:b/>
          <w:i/>
          <w:szCs w:val="28"/>
        </w:rPr>
        <w:t>1.2.</w:t>
      </w:r>
      <w:r w:rsidRPr="00FE06A2">
        <w:rPr>
          <w:b/>
          <w:i/>
          <w:szCs w:val="28"/>
        </w:rPr>
        <w:t>- в нарушение статьи 34 Бюджетного кодекса РФ были установлены:</w:t>
      </w:r>
    </w:p>
    <w:p w:rsidR="00A448C0" w:rsidRPr="00FE06A2" w:rsidRDefault="00A448C0" w:rsidP="00A448C0">
      <w:pPr>
        <w:autoSpaceDE w:val="0"/>
        <w:autoSpaceDN w:val="0"/>
        <w:adjustRightInd w:val="0"/>
        <w:ind w:left="75"/>
        <w:jc w:val="both"/>
        <w:rPr>
          <w:b/>
          <w:i/>
          <w:szCs w:val="28"/>
        </w:rPr>
      </w:pPr>
      <w:r w:rsidRPr="00FE06A2">
        <w:rPr>
          <w:b/>
          <w:i/>
          <w:szCs w:val="28"/>
        </w:rPr>
        <w:t>- неэффективное использование бюджетных средств составили на общую сумму 26,</w:t>
      </w:r>
      <w:r>
        <w:rPr>
          <w:b/>
          <w:i/>
          <w:szCs w:val="28"/>
        </w:rPr>
        <w:t>4</w:t>
      </w:r>
      <w:r w:rsidRPr="00FE06A2">
        <w:rPr>
          <w:b/>
          <w:i/>
          <w:szCs w:val="28"/>
        </w:rPr>
        <w:t xml:space="preserve"> тыс. рублей:</w:t>
      </w:r>
    </w:p>
    <w:p w:rsidR="00A448C0" w:rsidRPr="00FA6E2B" w:rsidRDefault="00A448C0" w:rsidP="00A448C0">
      <w:pPr>
        <w:autoSpaceDE w:val="0"/>
        <w:autoSpaceDN w:val="0"/>
        <w:adjustRightInd w:val="0"/>
        <w:ind w:left="75"/>
        <w:jc w:val="both"/>
        <w:rPr>
          <w:szCs w:val="28"/>
        </w:rPr>
      </w:pPr>
      <w:r w:rsidRPr="00FA6E2B">
        <w:rPr>
          <w:szCs w:val="28"/>
        </w:rPr>
        <w:t>Комитет образования – 19,1 тыс. рублей, из областного  бюджета</w:t>
      </w:r>
    </w:p>
    <w:p w:rsidR="00A448C0" w:rsidRPr="00FA6E2B" w:rsidRDefault="00A448C0" w:rsidP="00A448C0">
      <w:pPr>
        <w:autoSpaceDE w:val="0"/>
        <w:autoSpaceDN w:val="0"/>
        <w:adjustRightInd w:val="0"/>
        <w:ind w:left="75"/>
        <w:jc w:val="both"/>
        <w:rPr>
          <w:szCs w:val="28"/>
        </w:rPr>
      </w:pPr>
      <w:r w:rsidRPr="00FA6E2B">
        <w:rPr>
          <w:szCs w:val="28"/>
        </w:rPr>
        <w:t>Комитет финансов – 0,3 тыс. рублей;</w:t>
      </w:r>
    </w:p>
    <w:p w:rsidR="00A448C0" w:rsidRPr="00FA6E2B" w:rsidRDefault="00A448C0" w:rsidP="00A448C0">
      <w:pPr>
        <w:autoSpaceDE w:val="0"/>
        <w:autoSpaceDN w:val="0"/>
        <w:adjustRightInd w:val="0"/>
        <w:ind w:left="75"/>
        <w:jc w:val="both"/>
        <w:rPr>
          <w:szCs w:val="28"/>
        </w:rPr>
      </w:pPr>
      <w:r w:rsidRPr="00FA6E2B">
        <w:rPr>
          <w:szCs w:val="28"/>
        </w:rPr>
        <w:t>Администрация -0,3 тыс. рублей;</w:t>
      </w:r>
    </w:p>
    <w:p w:rsidR="00A448C0" w:rsidRPr="00FE06A2" w:rsidRDefault="00A448C0" w:rsidP="00A448C0">
      <w:pPr>
        <w:autoSpaceDE w:val="0"/>
        <w:autoSpaceDN w:val="0"/>
        <w:adjustRightInd w:val="0"/>
        <w:ind w:left="75"/>
        <w:jc w:val="both"/>
        <w:rPr>
          <w:i/>
          <w:color w:val="FF0000"/>
          <w:szCs w:val="28"/>
        </w:rPr>
      </w:pPr>
      <w:r w:rsidRPr="00FA6E2B">
        <w:rPr>
          <w:szCs w:val="28"/>
        </w:rPr>
        <w:t>Комитет культуры- 6,7 тыс. рублей.</w:t>
      </w:r>
      <w:r w:rsidRPr="00FE06A2">
        <w:rPr>
          <w:i/>
          <w:color w:val="FF0000"/>
          <w:szCs w:val="28"/>
        </w:rPr>
        <w:t xml:space="preserve"> </w:t>
      </w:r>
    </w:p>
    <w:p w:rsidR="00A448C0" w:rsidRDefault="00A448C0" w:rsidP="00A448C0">
      <w:pPr>
        <w:autoSpaceDE w:val="0"/>
        <w:autoSpaceDN w:val="0"/>
        <w:adjustRightInd w:val="0"/>
        <w:ind w:left="75"/>
        <w:jc w:val="both"/>
        <w:rPr>
          <w:color w:val="FF0000"/>
          <w:szCs w:val="28"/>
        </w:rPr>
      </w:pPr>
      <w:r w:rsidRPr="00FE06A2">
        <w:rPr>
          <w:color w:val="FF0000"/>
          <w:szCs w:val="28"/>
        </w:rPr>
        <w:t xml:space="preserve"> </w:t>
      </w:r>
    </w:p>
    <w:p w:rsidR="00A448C0" w:rsidRPr="00A719DD" w:rsidRDefault="00A448C0" w:rsidP="00A448C0">
      <w:pPr>
        <w:autoSpaceDE w:val="0"/>
        <w:autoSpaceDN w:val="0"/>
        <w:adjustRightInd w:val="0"/>
        <w:ind w:left="75"/>
        <w:jc w:val="both"/>
        <w:rPr>
          <w:b/>
          <w:i/>
          <w:szCs w:val="28"/>
        </w:rPr>
      </w:pPr>
      <w:r>
        <w:rPr>
          <w:b/>
          <w:i/>
          <w:szCs w:val="28"/>
        </w:rPr>
        <w:t xml:space="preserve">1.3 </w:t>
      </w:r>
      <w:r w:rsidRPr="00A719DD">
        <w:rPr>
          <w:b/>
          <w:i/>
          <w:szCs w:val="28"/>
        </w:rPr>
        <w:t>-в нарушение  подпункта 2 пункта 1 с</w:t>
      </w:r>
      <w:r>
        <w:rPr>
          <w:b/>
          <w:i/>
          <w:szCs w:val="28"/>
        </w:rPr>
        <w:t>татьи 158 Бюджетного кодекса РФ:</w:t>
      </w:r>
    </w:p>
    <w:p w:rsidR="00A448C0" w:rsidRPr="00A719DD" w:rsidRDefault="00A448C0" w:rsidP="00A448C0">
      <w:pPr>
        <w:pStyle w:val="ConsNonformat"/>
        <w:widowControl/>
        <w:jc w:val="both"/>
        <w:rPr>
          <w:rFonts w:ascii="Times New Roman" w:hAnsi="Times New Roman" w:cs="Times New Roman"/>
          <w:sz w:val="28"/>
          <w:szCs w:val="28"/>
        </w:rPr>
      </w:pPr>
      <w:r w:rsidRPr="00A719DD">
        <w:rPr>
          <w:rFonts w:ascii="Times New Roman" w:hAnsi="Times New Roman" w:cs="Times New Roman"/>
          <w:sz w:val="28"/>
          <w:szCs w:val="28"/>
        </w:rPr>
        <w:t xml:space="preserve">        Главными</w:t>
      </w:r>
      <w:r>
        <w:rPr>
          <w:rFonts w:ascii="Times New Roman" w:hAnsi="Times New Roman" w:cs="Times New Roman"/>
          <w:sz w:val="28"/>
          <w:szCs w:val="28"/>
        </w:rPr>
        <w:t xml:space="preserve"> распорядителя</w:t>
      </w:r>
      <w:r w:rsidRPr="00A719DD">
        <w:rPr>
          <w:rFonts w:ascii="Times New Roman" w:hAnsi="Times New Roman" w:cs="Times New Roman"/>
          <w:sz w:val="28"/>
          <w:szCs w:val="28"/>
        </w:rPr>
        <w:t>м</w:t>
      </w:r>
      <w:r>
        <w:rPr>
          <w:rFonts w:ascii="Times New Roman" w:hAnsi="Times New Roman" w:cs="Times New Roman"/>
          <w:sz w:val="28"/>
          <w:szCs w:val="28"/>
        </w:rPr>
        <w:t>и</w:t>
      </w:r>
      <w:r w:rsidRPr="00A719DD">
        <w:rPr>
          <w:rFonts w:ascii="Times New Roman" w:hAnsi="Times New Roman" w:cs="Times New Roman"/>
          <w:sz w:val="28"/>
          <w:szCs w:val="28"/>
        </w:rPr>
        <w:t xml:space="preserve"> бюджетных средств бюджета муниципального района в 2013 году не был</w:t>
      </w:r>
      <w:r>
        <w:rPr>
          <w:rFonts w:ascii="Times New Roman" w:hAnsi="Times New Roman" w:cs="Times New Roman"/>
          <w:sz w:val="28"/>
          <w:szCs w:val="28"/>
        </w:rPr>
        <w:t>и</w:t>
      </w:r>
      <w:r w:rsidRPr="00A719DD">
        <w:rPr>
          <w:rFonts w:ascii="Times New Roman" w:hAnsi="Times New Roman" w:cs="Times New Roman"/>
          <w:sz w:val="28"/>
          <w:szCs w:val="28"/>
        </w:rPr>
        <w:t xml:space="preserve"> сформирован</w:t>
      </w:r>
      <w:r>
        <w:rPr>
          <w:rFonts w:ascii="Times New Roman" w:hAnsi="Times New Roman" w:cs="Times New Roman"/>
          <w:sz w:val="28"/>
          <w:szCs w:val="28"/>
        </w:rPr>
        <w:t>ы</w:t>
      </w:r>
      <w:r w:rsidRPr="00A719DD">
        <w:rPr>
          <w:rFonts w:ascii="Times New Roman" w:hAnsi="Times New Roman" w:cs="Times New Roman"/>
          <w:sz w:val="28"/>
          <w:szCs w:val="28"/>
        </w:rPr>
        <w:t xml:space="preserve"> </w:t>
      </w:r>
      <w:proofErr w:type="spellStart"/>
      <w:r w:rsidRPr="00A719DD">
        <w:rPr>
          <w:rFonts w:ascii="Times New Roman" w:hAnsi="Times New Roman" w:cs="Times New Roman"/>
          <w:sz w:val="28"/>
          <w:szCs w:val="28"/>
        </w:rPr>
        <w:t>Перечен</w:t>
      </w:r>
      <w:r>
        <w:rPr>
          <w:rFonts w:ascii="Times New Roman" w:hAnsi="Times New Roman" w:cs="Times New Roman"/>
          <w:sz w:val="28"/>
          <w:szCs w:val="28"/>
        </w:rPr>
        <w:t>и</w:t>
      </w:r>
      <w:proofErr w:type="spellEnd"/>
      <w:r w:rsidRPr="00A719DD">
        <w:rPr>
          <w:rFonts w:ascii="Times New Roman" w:hAnsi="Times New Roman" w:cs="Times New Roman"/>
          <w:sz w:val="28"/>
          <w:szCs w:val="28"/>
        </w:rPr>
        <w:t xml:space="preserve"> подведомственных получателей бюджетных средств. </w:t>
      </w:r>
    </w:p>
    <w:p w:rsidR="00A448C0" w:rsidRPr="00FE06A2" w:rsidRDefault="00A448C0" w:rsidP="00A448C0">
      <w:pPr>
        <w:autoSpaceDE w:val="0"/>
        <w:autoSpaceDN w:val="0"/>
        <w:adjustRightInd w:val="0"/>
        <w:ind w:left="75"/>
        <w:jc w:val="both"/>
        <w:rPr>
          <w:color w:val="FF0000"/>
          <w:szCs w:val="28"/>
        </w:rPr>
      </w:pPr>
    </w:p>
    <w:p w:rsidR="00A448C0" w:rsidRPr="00A61700" w:rsidRDefault="00A448C0" w:rsidP="00A448C0">
      <w:pPr>
        <w:autoSpaceDE w:val="0"/>
        <w:autoSpaceDN w:val="0"/>
        <w:adjustRightInd w:val="0"/>
        <w:ind w:left="75"/>
        <w:jc w:val="both"/>
        <w:rPr>
          <w:b/>
          <w:szCs w:val="28"/>
        </w:rPr>
      </w:pPr>
      <w:r w:rsidRPr="00A61700">
        <w:rPr>
          <w:b/>
          <w:szCs w:val="28"/>
        </w:rPr>
        <w:t>2.Оформление бюджетной отчетности с нарушением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Инструкция от 28.12.2010 № 191н  и  Инструкция от  25.03.2011  № 33н:</w:t>
      </w:r>
    </w:p>
    <w:p w:rsidR="00A448C0" w:rsidRPr="00A61700" w:rsidRDefault="00A448C0" w:rsidP="00A448C0">
      <w:pPr>
        <w:autoSpaceDE w:val="0"/>
        <w:autoSpaceDN w:val="0"/>
        <w:adjustRightInd w:val="0"/>
        <w:ind w:left="75"/>
        <w:jc w:val="both"/>
        <w:rPr>
          <w:b/>
          <w:szCs w:val="28"/>
        </w:rPr>
      </w:pPr>
    </w:p>
    <w:p w:rsidR="00A448C0" w:rsidRPr="00073DC5" w:rsidRDefault="00A448C0" w:rsidP="00A448C0">
      <w:pPr>
        <w:autoSpaceDE w:val="0"/>
        <w:autoSpaceDN w:val="0"/>
        <w:adjustRightInd w:val="0"/>
        <w:ind w:firstLine="720"/>
        <w:jc w:val="both"/>
        <w:rPr>
          <w:sz w:val="26"/>
          <w:szCs w:val="26"/>
        </w:rPr>
      </w:pPr>
      <w:r w:rsidRPr="00073DC5">
        <w:rPr>
          <w:sz w:val="26"/>
          <w:szCs w:val="26"/>
        </w:rPr>
        <w:t xml:space="preserve"> Годовая бюджетная отчетность за 2013 год представлена  </w:t>
      </w:r>
      <w:r w:rsidR="00C74E3A" w:rsidRPr="00073DC5">
        <w:rPr>
          <w:sz w:val="26"/>
          <w:szCs w:val="26"/>
        </w:rPr>
        <w:t>5</w:t>
      </w:r>
      <w:r w:rsidRPr="00073DC5">
        <w:rPr>
          <w:sz w:val="26"/>
          <w:szCs w:val="26"/>
        </w:rPr>
        <w:t xml:space="preserve"> ГРБС, входящими в ведомственную структуру расходов бюджета Поддорского муниципального района и </w:t>
      </w:r>
      <w:r w:rsidRPr="00073DC5">
        <w:rPr>
          <w:b/>
          <w:sz w:val="26"/>
          <w:szCs w:val="26"/>
        </w:rPr>
        <w:t>16 получателей бюджетных средств</w:t>
      </w:r>
      <w:r w:rsidRPr="00073DC5">
        <w:rPr>
          <w:sz w:val="26"/>
          <w:szCs w:val="26"/>
        </w:rPr>
        <w:t>.</w:t>
      </w:r>
    </w:p>
    <w:p w:rsidR="00A448C0" w:rsidRPr="00073DC5" w:rsidRDefault="00A448C0" w:rsidP="00A448C0">
      <w:pPr>
        <w:autoSpaceDE w:val="0"/>
        <w:autoSpaceDN w:val="0"/>
        <w:adjustRightInd w:val="0"/>
        <w:ind w:firstLine="720"/>
        <w:jc w:val="both"/>
        <w:rPr>
          <w:sz w:val="26"/>
          <w:szCs w:val="26"/>
        </w:rPr>
      </w:pPr>
      <w:r w:rsidRPr="00073DC5">
        <w:rPr>
          <w:sz w:val="26"/>
          <w:szCs w:val="26"/>
        </w:rPr>
        <w:t xml:space="preserve">  Вместе с тем, в представленных отчетах  ПБС  установлены следующие нарушения и недостатки:</w:t>
      </w:r>
    </w:p>
    <w:p w:rsidR="00A448C0" w:rsidRPr="00A61700" w:rsidRDefault="00A448C0" w:rsidP="00A448C0">
      <w:pPr>
        <w:autoSpaceDE w:val="0"/>
        <w:autoSpaceDN w:val="0"/>
        <w:adjustRightInd w:val="0"/>
        <w:jc w:val="both"/>
        <w:rPr>
          <w:szCs w:val="28"/>
        </w:rPr>
      </w:pPr>
      <w:r w:rsidRPr="00073DC5">
        <w:rPr>
          <w:sz w:val="26"/>
          <w:szCs w:val="26"/>
        </w:rPr>
        <w:lastRenderedPageBreak/>
        <w:t xml:space="preserve">1. </w:t>
      </w:r>
      <w:r w:rsidRPr="00073DC5">
        <w:rPr>
          <w:b/>
          <w:sz w:val="26"/>
          <w:szCs w:val="26"/>
        </w:rPr>
        <w:t>ГРБС</w:t>
      </w:r>
      <w:r w:rsidRPr="00073DC5">
        <w:rPr>
          <w:sz w:val="26"/>
          <w:szCs w:val="26"/>
        </w:rPr>
        <w:t xml:space="preserve"> </w:t>
      </w:r>
      <w:r w:rsidRPr="00073DC5">
        <w:rPr>
          <w:b/>
          <w:sz w:val="26"/>
          <w:szCs w:val="26"/>
        </w:rPr>
        <w:t>комитета образования Администрации Поддорского муниципального района:</w:t>
      </w:r>
      <w:r w:rsidRPr="00073DC5">
        <w:rPr>
          <w:sz w:val="26"/>
          <w:szCs w:val="26"/>
        </w:rPr>
        <w:t xml:space="preserve">  </w:t>
      </w:r>
    </w:p>
    <w:p w:rsidR="00A448C0" w:rsidRPr="00073DC5" w:rsidRDefault="00A448C0" w:rsidP="00A448C0">
      <w:pPr>
        <w:jc w:val="both"/>
        <w:rPr>
          <w:sz w:val="26"/>
          <w:szCs w:val="26"/>
        </w:rPr>
      </w:pPr>
      <w:proofErr w:type="gramStart"/>
      <w:r w:rsidRPr="00073DC5">
        <w:rPr>
          <w:sz w:val="26"/>
          <w:szCs w:val="26"/>
        </w:rPr>
        <w:t>1.1.В нарушение</w:t>
      </w:r>
      <w:r w:rsidRPr="00073DC5">
        <w:rPr>
          <w:b/>
          <w:sz w:val="26"/>
          <w:szCs w:val="26"/>
        </w:rPr>
        <w:t xml:space="preserve"> пункта 10 Инструкций № 191н и 33н</w:t>
      </w:r>
      <w:r w:rsidRPr="00073DC5">
        <w:rPr>
          <w:sz w:val="26"/>
          <w:szCs w:val="26"/>
        </w:rPr>
        <w:t xml:space="preserve"> комитетом образования, как ответственным за формирование сводной бюджетной отчетности, не произведена камеральная проверка предоставленной ему бюджетной отчетности от подведомственных учреждений (ПБС) на соответствие требованиям к ее составлению и представлению, путем выверки плановых показателей, финансирования и кассовых расходов, представленной отчетности по установленным контрольным соотношениям:</w:t>
      </w:r>
      <w:proofErr w:type="gramEnd"/>
    </w:p>
    <w:p w:rsidR="00A448C0" w:rsidRPr="00073DC5" w:rsidRDefault="00A448C0" w:rsidP="00A448C0">
      <w:pPr>
        <w:jc w:val="both"/>
        <w:rPr>
          <w:b/>
          <w:sz w:val="26"/>
          <w:szCs w:val="26"/>
        </w:rPr>
      </w:pPr>
      <w:r w:rsidRPr="00073DC5">
        <w:rPr>
          <w:sz w:val="26"/>
          <w:szCs w:val="26"/>
        </w:rPr>
        <w:t xml:space="preserve">         В предоставленной отчетности за 2013 год подведомственными учреждениями </w:t>
      </w:r>
      <w:r w:rsidRPr="00073DC5">
        <w:rPr>
          <w:b/>
          <w:sz w:val="26"/>
          <w:szCs w:val="26"/>
        </w:rPr>
        <w:t>(ф.0503737 и ф.0503127)</w:t>
      </w:r>
      <w:r w:rsidRPr="00073DC5">
        <w:rPr>
          <w:sz w:val="26"/>
          <w:szCs w:val="26"/>
        </w:rPr>
        <w:t xml:space="preserve"> плановые бюджетные обязательства по общему образования (подраздела 07 02) не соответствуют сводной отчетности ГРБС комитета образования или занижены </w:t>
      </w:r>
      <w:r w:rsidRPr="00073DC5">
        <w:rPr>
          <w:b/>
          <w:sz w:val="26"/>
          <w:szCs w:val="26"/>
        </w:rPr>
        <w:t>на 200,0 тыс. рублей.</w:t>
      </w:r>
    </w:p>
    <w:p w:rsidR="00A448C0" w:rsidRPr="00073DC5" w:rsidRDefault="00A448C0" w:rsidP="00A448C0">
      <w:pPr>
        <w:autoSpaceDE w:val="0"/>
        <w:jc w:val="both"/>
        <w:rPr>
          <w:sz w:val="26"/>
          <w:szCs w:val="26"/>
        </w:rPr>
      </w:pPr>
      <w:proofErr w:type="gramStart"/>
      <w:r w:rsidRPr="00073DC5">
        <w:rPr>
          <w:sz w:val="26"/>
          <w:szCs w:val="26"/>
        </w:rPr>
        <w:t>Плановые обязательства занижены за счет нераспределенных обязательств по субсидии на оснащение школьных  автобусов навигационно-связным оборудованием, обеспечение оплаты эксплуатационных расходов, оборудование диспетчерских мест в Администрации муниципального района в рамках областной целевой программы «Внедрение спутниковых навигационных технологий с использованием системы ГЛОНАСС и других результатов комической деятельности в интересах социально-экономического развития Новгородской области на 2013-2015 годы».</w:t>
      </w:r>
      <w:proofErr w:type="gramEnd"/>
    </w:p>
    <w:p w:rsidR="00A448C0" w:rsidRPr="00073DC5" w:rsidRDefault="00A448C0" w:rsidP="00A448C0">
      <w:pPr>
        <w:autoSpaceDE w:val="0"/>
        <w:jc w:val="both"/>
        <w:rPr>
          <w:sz w:val="26"/>
          <w:szCs w:val="26"/>
        </w:rPr>
      </w:pPr>
    </w:p>
    <w:p w:rsidR="00A448C0" w:rsidRPr="00073DC5" w:rsidRDefault="00A448C0" w:rsidP="00A448C0">
      <w:pPr>
        <w:autoSpaceDE w:val="0"/>
        <w:jc w:val="both"/>
        <w:rPr>
          <w:b/>
          <w:sz w:val="26"/>
          <w:szCs w:val="26"/>
        </w:rPr>
      </w:pPr>
      <w:r w:rsidRPr="00073DC5">
        <w:rPr>
          <w:b/>
          <w:sz w:val="26"/>
          <w:szCs w:val="26"/>
        </w:rPr>
        <w:t xml:space="preserve">1.2.ПБС МБОУ начальная школа-детсад д. </w:t>
      </w:r>
      <w:proofErr w:type="spellStart"/>
      <w:r w:rsidRPr="00073DC5">
        <w:rPr>
          <w:b/>
          <w:sz w:val="26"/>
          <w:szCs w:val="26"/>
        </w:rPr>
        <w:t>Нивки</w:t>
      </w:r>
      <w:proofErr w:type="spellEnd"/>
      <w:r w:rsidRPr="00073DC5">
        <w:rPr>
          <w:b/>
          <w:sz w:val="26"/>
          <w:szCs w:val="26"/>
        </w:rPr>
        <w:t>:</w:t>
      </w:r>
    </w:p>
    <w:p w:rsidR="00A448C0" w:rsidRPr="00073DC5" w:rsidRDefault="00A448C0" w:rsidP="00A448C0">
      <w:pPr>
        <w:jc w:val="both"/>
        <w:rPr>
          <w:sz w:val="26"/>
          <w:szCs w:val="26"/>
        </w:rPr>
      </w:pPr>
      <w:r w:rsidRPr="00073DC5">
        <w:rPr>
          <w:b/>
          <w:i/>
          <w:sz w:val="26"/>
          <w:szCs w:val="26"/>
        </w:rPr>
        <w:t xml:space="preserve">           </w:t>
      </w:r>
      <w:proofErr w:type="gramStart"/>
      <w:r w:rsidRPr="00073DC5">
        <w:rPr>
          <w:b/>
          <w:i/>
          <w:sz w:val="26"/>
          <w:szCs w:val="26"/>
        </w:rPr>
        <w:t xml:space="preserve">В нарушение пункта 54 Инструкции 191н в бюджетной отчетности   формы (Отчет о принятых бюджетных обязательствах (ф. 0503127) не заполнены графа 3 «Код расхода по бюджетной классификации» </w:t>
      </w:r>
      <w:r w:rsidRPr="00073DC5">
        <w:rPr>
          <w:sz w:val="26"/>
          <w:szCs w:val="26"/>
        </w:rPr>
        <w:t>в разрезе кодов бюджетной классификации  бюджета муниципального района на 2013 год, утвержденного приказом комитета финансов Администрации муниципального района от  19.12.2012 №  53</w:t>
      </w:r>
      <w:proofErr w:type="gramEnd"/>
    </w:p>
    <w:p w:rsidR="00A448C0" w:rsidRPr="00073DC5" w:rsidRDefault="00A448C0" w:rsidP="00A448C0">
      <w:pPr>
        <w:autoSpaceDE w:val="0"/>
        <w:ind w:firstLine="720"/>
        <w:jc w:val="both"/>
        <w:rPr>
          <w:b/>
          <w:i/>
          <w:sz w:val="26"/>
          <w:szCs w:val="26"/>
        </w:rPr>
      </w:pPr>
    </w:p>
    <w:p w:rsidR="00A448C0" w:rsidRPr="00073DC5" w:rsidRDefault="00A448C0" w:rsidP="00A448C0">
      <w:pPr>
        <w:jc w:val="both"/>
        <w:rPr>
          <w:b/>
          <w:sz w:val="26"/>
          <w:szCs w:val="26"/>
        </w:rPr>
      </w:pPr>
      <w:r w:rsidRPr="00073DC5">
        <w:rPr>
          <w:b/>
          <w:sz w:val="26"/>
          <w:szCs w:val="26"/>
        </w:rPr>
        <w:t>1.3.ПБС МАОУСОШ с</w:t>
      </w:r>
      <w:proofErr w:type="gramStart"/>
      <w:r w:rsidRPr="00073DC5">
        <w:rPr>
          <w:b/>
          <w:sz w:val="26"/>
          <w:szCs w:val="26"/>
        </w:rPr>
        <w:t>.П</w:t>
      </w:r>
      <w:proofErr w:type="gramEnd"/>
      <w:r w:rsidRPr="00073DC5">
        <w:rPr>
          <w:b/>
          <w:sz w:val="26"/>
          <w:szCs w:val="26"/>
        </w:rPr>
        <w:t>оддорье</w:t>
      </w:r>
    </w:p>
    <w:p w:rsidR="00A448C0" w:rsidRPr="00CD664C" w:rsidRDefault="00A448C0" w:rsidP="00A448C0">
      <w:pPr>
        <w:autoSpaceDE w:val="0"/>
        <w:ind w:firstLine="720"/>
        <w:jc w:val="both"/>
        <w:rPr>
          <w:b/>
          <w:i/>
          <w:szCs w:val="28"/>
        </w:rPr>
      </w:pPr>
      <w:proofErr w:type="gramStart"/>
      <w:r w:rsidRPr="004A7594">
        <w:rPr>
          <w:b/>
          <w:i/>
          <w:szCs w:val="28"/>
        </w:rPr>
        <w:t>В нарушение пункта 49 Инструкции 33н в бюджетной отчетности   формы (Отчет о принятых бюджетных обязательствах (ф. 0503738) не заполнены графы 10,11 (не исполнено приятых обязательств</w:t>
      </w:r>
      <w:r w:rsidRPr="00CD664C">
        <w:rPr>
          <w:b/>
          <w:i/>
          <w:szCs w:val="28"/>
        </w:rPr>
        <w:t xml:space="preserve">). </w:t>
      </w:r>
      <w:proofErr w:type="gramEnd"/>
    </w:p>
    <w:p w:rsidR="00A448C0" w:rsidRDefault="00A448C0" w:rsidP="00A448C0">
      <w:pPr>
        <w:jc w:val="both"/>
        <w:rPr>
          <w:szCs w:val="28"/>
        </w:rPr>
      </w:pPr>
    </w:p>
    <w:p w:rsidR="00A448C0" w:rsidRPr="00054426" w:rsidRDefault="00A448C0" w:rsidP="00A448C0">
      <w:pPr>
        <w:jc w:val="both"/>
        <w:rPr>
          <w:b/>
          <w:szCs w:val="28"/>
        </w:rPr>
      </w:pPr>
      <w:r>
        <w:rPr>
          <w:b/>
          <w:szCs w:val="28"/>
        </w:rPr>
        <w:t>1.4.</w:t>
      </w:r>
      <w:r w:rsidRPr="00054426">
        <w:rPr>
          <w:b/>
          <w:szCs w:val="28"/>
        </w:rPr>
        <w:t>ПБС МАОУООШ с</w:t>
      </w:r>
      <w:proofErr w:type="gramStart"/>
      <w:r w:rsidRPr="00054426">
        <w:rPr>
          <w:b/>
          <w:szCs w:val="28"/>
        </w:rPr>
        <w:t>.Б</w:t>
      </w:r>
      <w:proofErr w:type="gramEnd"/>
      <w:r w:rsidRPr="00054426">
        <w:rPr>
          <w:b/>
          <w:szCs w:val="28"/>
        </w:rPr>
        <w:t>елебелка</w:t>
      </w:r>
    </w:p>
    <w:p w:rsidR="00A448C0" w:rsidRPr="00073DC5" w:rsidRDefault="00A448C0" w:rsidP="00A448C0">
      <w:pPr>
        <w:autoSpaceDE w:val="0"/>
        <w:ind w:firstLine="720"/>
        <w:jc w:val="both"/>
        <w:rPr>
          <w:b/>
          <w:i/>
          <w:sz w:val="26"/>
          <w:szCs w:val="26"/>
        </w:rPr>
      </w:pPr>
      <w:r w:rsidRPr="00073DC5">
        <w:rPr>
          <w:b/>
          <w:i/>
          <w:sz w:val="26"/>
          <w:szCs w:val="26"/>
        </w:rPr>
        <w:t xml:space="preserve">В нарушение пункта 19 Инструкции 33н </w:t>
      </w:r>
      <w:r w:rsidRPr="00073DC5">
        <w:rPr>
          <w:sz w:val="26"/>
          <w:szCs w:val="26"/>
        </w:rPr>
        <w:t>в бюджетной отчетности   формы «Сведения о дебиторской и кредиторской задолженности учреждения» (ф. 0503769) не соответствует форм</w:t>
      </w:r>
      <w:r w:rsidR="00C74E3A" w:rsidRPr="00073DC5">
        <w:rPr>
          <w:sz w:val="26"/>
          <w:szCs w:val="26"/>
        </w:rPr>
        <w:t>ы</w:t>
      </w:r>
      <w:r w:rsidRPr="00073DC5">
        <w:rPr>
          <w:sz w:val="26"/>
          <w:szCs w:val="26"/>
        </w:rPr>
        <w:t xml:space="preserve"> «Баланс государственного (муниципального) учреждения (ф. 0503730). </w:t>
      </w:r>
      <w:r w:rsidR="00C74E3A" w:rsidRPr="00073DC5">
        <w:rPr>
          <w:sz w:val="26"/>
          <w:szCs w:val="26"/>
        </w:rPr>
        <w:t xml:space="preserve">            </w:t>
      </w:r>
      <w:r w:rsidRPr="00073DC5">
        <w:rPr>
          <w:sz w:val="26"/>
          <w:szCs w:val="26"/>
        </w:rPr>
        <w:t xml:space="preserve">Строка 335 «расчеты с прочими дебиторами» (021005000),  </w:t>
      </w:r>
      <w:r w:rsidR="00C74E3A" w:rsidRPr="00073DC5">
        <w:rPr>
          <w:sz w:val="26"/>
          <w:szCs w:val="26"/>
        </w:rPr>
        <w:t xml:space="preserve">проставлена </w:t>
      </w:r>
      <w:r w:rsidRPr="00073DC5">
        <w:rPr>
          <w:sz w:val="26"/>
          <w:szCs w:val="26"/>
        </w:rPr>
        <w:t xml:space="preserve">сумма </w:t>
      </w:r>
      <w:r w:rsidR="00C74E3A" w:rsidRPr="00073DC5">
        <w:rPr>
          <w:sz w:val="26"/>
          <w:szCs w:val="26"/>
        </w:rPr>
        <w:t xml:space="preserve"> - 19043,50 рублей</w:t>
      </w:r>
      <w:r w:rsidRPr="00073DC5">
        <w:rPr>
          <w:sz w:val="26"/>
          <w:szCs w:val="26"/>
        </w:rPr>
        <w:t>, а следует отнести на строку 490 «Расчеты по принятым обязательствам</w:t>
      </w:r>
      <w:r w:rsidR="00C74E3A" w:rsidRPr="00073DC5">
        <w:rPr>
          <w:sz w:val="26"/>
          <w:szCs w:val="26"/>
        </w:rPr>
        <w:t>».</w:t>
      </w:r>
      <w:r w:rsidRPr="00073DC5">
        <w:rPr>
          <w:b/>
          <w:i/>
          <w:sz w:val="26"/>
          <w:szCs w:val="26"/>
        </w:rPr>
        <w:t xml:space="preserve"> </w:t>
      </w:r>
    </w:p>
    <w:p w:rsidR="00A448C0" w:rsidRPr="00073DC5" w:rsidRDefault="00A448C0" w:rsidP="00A448C0">
      <w:pPr>
        <w:jc w:val="both"/>
        <w:rPr>
          <w:i/>
          <w:sz w:val="26"/>
          <w:szCs w:val="26"/>
        </w:rPr>
      </w:pPr>
      <w:r w:rsidRPr="00073DC5">
        <w:rPr>
          <w:sz w:val="26"/>
          <w:szCs w:val="26"/>
        </w:rPr>
        <w:t xml:space="preserve">       Отвлечение средств, за счет субвенции из областного бюджета,  в дебиторскую задолженность в виде перечисленного аванса в </w:t>
      </w:r>
      <w:r w:rsidRPr="00073DC5">
        <w:rPr>
          <w:b/>
          <w:sz w:val="26"/>
          <w:szCs w:val="26"/>
        </w:rPr>
        <w:t>сумме 19 043 рублей 50 копеек, что я</w:t>
      </w:r>
      <w:r w:rsidRPr="00073DC5">
        <w:rPr>
          <w:sz w:val="26"/>
          <w:szCs w:val="26"/>
        </w:rPr>
        <w:t xml:space="preserve">вляется </w:t>
      </w:r>
      <w:r w:rsidRPr="00073DC5">
        <w:rPr>
          <w:b/>
          <w:i/>
          <w:sz w:val="26"/>
          <w:szCs w:val="26"/>
        </w:rPr>
        <w:t>неэффективным расходованием бюджетных средств или нарушением статьи 34 БК РФ</w:t>
      </w:r>
      <w:r w:rsidRPr="00073DC5">
        <w:rPr>
          <w:i/>
          <w:sz w:val="26"/>
          <w:szCs w:val="26"/>
        </w:rPr>
        <w:t>.</w:t>
      </w:r>
    </w:p>
    <w:p w:rsidR="00A448C0" w:rsidRDefault="00A448C0" w:rsidP="00A448C0">
      <w:pPr>
        <w:jc w:val="both"/>
        <w:rPr>
          <w:szCs w:val="28"/>
        </w:rPr>
      </w:pPr>
    </w:p>
    <w:p w:rsidR="00A448C0" w:rsidRDefault="00A448C0" w:rsidP="00A448C0">
      <w:pPr>
        <w:pStyle w:val="aa"/>
        <w:numPr>
          <w:ilvl w:val="0"/>
          <w:numId w:val="5"/>
        </w:numPr>
        <w:spacing w:after="0" w:line="240" w:lineRule="auto"/>
        <w:jc w:val="both"/>
        <w:rPr>
          <w:rFonts w:ascii="Times New Roman" w:hAnsi="Times New Roman"/>
          <w:b/>
          <w:sz w:val="28"/>
          <w:szCs w:val="28"/>
        </w:rPr>
      </w:pPr>
      <w:r w:rsidRPr="00054426">
        <w:rPr>
          <w:rFonts w:ascii="Times New Roman" w:hAnsi="Times New Roman"/>
          <w:b/>
          <w:sz w:val="28"/>
          <w:szCs w:val="28"/>
        </w:rPr>
        <w:lastRenderedPageBreak/>
        <w:t>ГРБС комитета культуры Администрации Поддорского муниципального района</w:t>
      </w:r>
    </w:p>
    <w:p w:rsidR="00A448C0" w:rsidRPr="00073DC5" w:rsidRDefault="00A448C0" w:rsidP="00073DC5">
      <w:pPr>
        <w:pStyle w:val="aa"/>
        <w:spacing w:after="0" w:line="240" w:lineRule="auto"/>
        <w:ind w:left="435" w:firstLine="0"/>
        <w:jc w:val="both"/>
        <w:rPr>
          <w:rFonts w:ascii="Times New Roman" w:hAnsi="Times New Roman"/>
          <w:sz w:val="26"/>
          <w:szCs w:val="26"/>
        </w:rPr>
      </w:pPr>
      <w:r w:rsidRPr="00073DC5">
        <w:rPr>
          <w:rFonts w:ascii="Times New Roman" w:hAnsi="Times New Roman"/>
          <w:sz w:val="28"/>
          <w:szCs w:val="28"/>
        </w:rPr>
        <w:t xml:space="preserve">Проведенной проверкой годовой отчетности за 2013 год </w:t>
      </w:r>
      <w:r w:rsidR="00073DC5">
        <w:rPr>
          <w:rFonts w:ascii="Times New Roman" w:hAnsi="Times New Roman"/>
          <w:sz w:val="28"/>
          <w:szCs w:val="28"/>
        </w:rPr>
        <w:t xml:space="preserve">в ПБС </w:t>
      </w:r>
      <w:r w:rsidRPr="00073DC5">
        <w:rPr>
          <w:sz w:val="26"/>
          <w:szCs w:val="26"/>
        </w:rPr>
        <w:t xml:space="preserve">        </w:t>
      </w:r>
      <w:r w:rsidRPr="00073DC5">
        <w:rPr>
          <w:rFonts w:ascii="Times New Roman" w:hAnsi="Times New Roman"/>
          <w:sz w:val="26"/>
          <w:szCs w:val="26"/>
        </w:rPr>
        <w:t>Муниципальное бюджетное учреждение культуры Поддорского муниципального района «</w:t>
      </w:r>
      <w:proofErr w:type="spellStart"/>
      <w:r w:rsidRPr="00073DC5">
        <w:rPr>
          <w:rFonts w:ascii="Times New Roman" w:hAnsi="Times New Roman"/>
          <w:sz w:val="26"/>
          <w:szCs w:val="26"/>
        </w:rPr>
        <w:t>Межпоселенческая</w:t>
      </w:r>
      <w:proofErr w:type="spellEnd"/>
      <w:r w:rsidRPr="00073DC5">
        <w:rPr>
          <w:rFonts w:ascii="Times New Roman" w:hAnsi="Times New Roman"/>
          <w:sz w:val="26"/>
          <w:szCs w:val="26"/>
        </w:rPr>
        <w:t xml:space="preserve"> </w:t>
      </w:r>
      <w:proofErr w:type="spellStart"/>
      <w:r w:rsidRPr="00073DC5">
        <w:rPr>
          <w:rFonts w:ascii="Times New Roman" w:hAnsi="Times New Roman"/>
          <w:sz w:val="26"/>
          <w:szCs w:val="26"/>
        </w:rPr>
        <w:t>Поддорская</w:t>
      </w:r>
      <w:proofErr w:type="spellEnd"/>
      <w:r w:rsidRPr="00073DC5">
        <w:rPr>
          <w:rFonts w:ascii="Times New Roman" w:hAnsi="Times New Roman"/>
          <w:sz w:val="26"/>
          <w:szCs w:val="26"/>
        </w:rPr>
        <w:t xml:space="preserve"> централизованная библиотечная система» (далее – МБУ «МПЦБС»)</w:t>
      </w:r>
      <w:r w:rsidR="00073DC5">
        <w:rPr>
          <w:rFonts w:ascii="Times New Roman" w:hAnsi="Times New Roman"/>
          <w:sz w:val="26"/>
          <w:szCs w:val="26"/>
        </w:rPr>
        <w:t xml:space="preserve"> установлено:</w:t>
      </w:r>
    </w:p>
    <w:p w:rsidR="00A448C0" w:rsidRPr="00073DC5" w:rsidRDefault="00A448C0" w:rsidP="00A448C0">
      <w:pPr>
        <w:jc w:val="both"/>
        <w:rPr>
          <w:sz w:val="26"/>
          <w:szCs w:val="26"/>
        </w:rPr>
      </w:pPr>
    </w:p>
    <w:p w:rsidR="00A448C0" w:rsidRPr="00073DC5" w:rsidRDefault="00A448C0" w:rsidP="00A448C0">
      <w:pPr>
        <w:jc w:val="both"/>
        <w:rPr>
          <w:sz w:val="26"/>
          <w:szCs w:val="26"/>
        </w:rPr>
      </w:pPr>
      <w:r w:rsidRPr="00073DC5">
        <w:rPr>
          <w:sz w:val="26"/>
          <w:szCs w:val="26"/>
        </w:rPr>
        <w:t xml:space="preserve">        2.1</w:t>
      </w:r>
      <w:proofErr w:type="gramStart"/>
      <w:r w:rsidRPr="00073DC5">
        <w:rPr>
          <w:sz w:val="26"/>
          <w:szCs w:val="26"/>
        </w:rPr>
        <w:t xml:space="preserve"> В</w:t>
      </w:r>
      <w:proofErr w:type="gramEnd"/>
      <w:r w:rsidRPr="00073DC5">
        <w:rPr>
          <w:sz w:val="26"/>
          <w:szCs w:val="26"/>
        </w:rPr>
        <w:t xml:space="preserve"> нарушение пункта 70 Инструкции 191н в бюджетной отчетности   формы (Отчет о принятых бюджетных обязательствах (ф. 0503738) не заполнены графы 10,11 (не исполнено приятых обязательств).</w:t>
      </w:r>
    </w:p>
    <w:p w:rsidR="00A448C0" w:rsidRDefault="00A448C0" w:rsidP="00A448C0">
      <w:pPr>
        <w:jc w:val="both"/>
        <w:rPr>
          <w:szCs w:val="28"/>
        </w:rPr>
      </w:pPr>
    </w:p>
    <w:p w:rsidR="00A448C0" w:rsidRPr="00A61700" w:rsidRDefault="00A448C0" w:rsidP="00A448C0">
      <w:pPr>
        <w:jc w:val="both"/>
        <w:rPr>
          <w:b/>
          <w:szCs w:val="28"/>
        </w:rPr>
      </w:pPr>
      <w:r w:rsidRPr="00A61700">
        <w:rPr>
          <w:b/>
          <w:szCs w:val="28"/>
        </w:rPr>
        <w:t>3. ГРБС Администрации Поддорского муниципального района</w:t>
      </w:r>
      <w:r w:rsidR="00073DC5">
        <w:rPr>
          <w:b/>
          <w:szCs w:val="28"/>
        </w:rPr>
        <w:t xml:space="preserve"> (ПБС)</w:t>
      </w:r>
      <w:proofErr w:type="gramStart"/>
      <w:r w:rsidR="00073DC5">
        <w:rPr>
          <w:b/>
          <w:szCs w:val="28"/>
        </w:rPr>
        <w:t xml:space="preserve"> </w:t>
      </w:r>
      <w:r w:rsidRPr="00A61700">
        <w:rPr>
          <w:b/>
          <w:szCs w:val="28"/>
        </w:rPr>
        <w:t>:</w:t>
      </w:r>
      <w:proofErr w:type="gramEnd"/>
    </w:p>
    <w:p w:rsidR="00A448C0" w:rsidRPr="00CD2684" w:rsidRDefault="00A448C0" w:rsidP="00A448C0">
      <w:pPr>
        <w:pStyle w:val="ConsPlusNormal"/>
        <w:widowControl/>
        <w:ind w:firstLine="540"/>
        <w:jc w:val="both"/>
        <w:rPr>
          <w:rFonts w:ascii="Times New Roman" w:hAnsi="Times New Roman" w:cs="Times New Roman"/>
          <w:sz w:val="26"/>
          <w:szCs w:val="26"/>
        </w:rPr>
      </w:pPr>
      <w:r w:rsidRPr="00CD2684">
        <w:rPr>
          <w:rFonts w:ascii="Times New Roman" w:hAnsi="Times New Roman" w:cs="Times New Roman"/>
          <w:b/>
          <w:i/>
          <w:sz w:val="26"/>
          <w:szCs w:val="26"/>
        </w:rPr>
        <w:t xml:space="preserve">3.1. В нарушение пункта 70  Инструкции 191н в бюджетной отчетности   формы (Отчет о принятых бюджетных обязательствах (ф. 0503128) не заполнены графы 11 и 12 «Не исполнено </w:t>
      </w:r>
      <w:proofErr w:type="gramStart"/>
      <w:r w:rsidRPr="00CD2684">
        <w:rPr>
          <w:rFonts w:ascii="Times New Roman" w:hAnsi="Times New Roman" w:cs="Times New Roman"/>
          <w:b/>
          <w:i/>
          <w:sz w:val="26"/>
          <w:szCs w:val="26"/>
        </w:rPr>
        <w:t>:г</w:t>
      </w:r>
      <w:proofErr w:type="gramEnd"/>
      <w:r w:rsidRPr="00CD2684">
        <w:rPr>
          <w:rFonts w:ascii="Times New Roman" w:hAnsi="Times New Roman" w:cs="Times New Roman"/>
          <w:b/>
          <w:i/>
          <w:sz w:val="26"/>
          <w:szCs w:val="26"/>
        </w:rPr>
        <w:t>рафа принятых бюджетных обязательств и графа 12 принятых денежных обязательств» (</w:t>
      </w:r>
      <w:r w:rsidRPr="00CD2684">
        <w:rPr>
          <w:rFonts w:ascii="Times New Roman" w:hAnsi="Times New Roman" w:cs="Times New Roman"/>
          <w:sz w:val="26"/>
          <w:szCs w:val="26"/>
        </w:rPr>
        <w:t>в графе 11 - разность графы 6 и графы 10; в графе 12 - разность графы 8 и графы 10).</w:t>
      </w:r>
    </w:p>
    <w:p w:rsidR="00A448C0" w:rsidRPr="00CD2684" w:rsidRDefault="00A448C0" w:rsidP="00A448C0">
      <w:pPr>
        <w:pStyle w:val="ConsPlusNormal"/>
        <w:widowControl/>
        <w:ind w:firstLine="540"/>
        <w:jc w:val="both"/>
        <w:rPr>
          <w:rFonts w:ascii="Times New Roman" w:hAnsi="Times New Roman" w:cs="Times New Roman"/>
          <w:sz w:val="26"/>
          <w:szCs w:val="26"/>
        </w:rPr>
      </w:pPr>
    </w:p>
    <w:p w:rsidR="00A448C0" w:rsidRPr="00CD2684" w:rsidRDefault="00A448C0" w:rsidP="00A448C0">
      <w:pPr>
        <w:pStyle w:val="ConsPlusNormal"/>
        <w:widowControl/>
        <w:ind w:firstLine="0"/>
        <w:jc w:val="both"/>
        <w:rPr>
          <w:rFonts w:ascii="Times New Roman" w:hAnsi="Times New Roman" w:cs="Times New Roman"/>
          <w:b/>
          <w:sz w:val="26"/>
          <w:szCs w:val="26"/>
        </w:rPr>
      </w:pPr>
      <w:r w:rsidRPr="00CD2684">
        <w:rPr>
          <w:rFonts w:ascii="Times New Roman" w:hAnsi="Times New Roman" w:cs="Times New Roman"/>
          <w:b/>
          <w:sz w:val="26"/>
          <w:szCs w:val="26"/>
        </w:rPr>
        <w:t>4.ГРБС комитета финансов Администрации Поддорского муниципального района</w:t>
      </w:r>
    </w:p>
    <w:p w:rsidR="00A448C0" w:rsidRPr="00CD2684" w:rsidRDefault="00A448C0" w:rsidP="00A448C0">
      <w:pPr>
        <w:pStyle w:val="ConsPlusNormal"/>
        <w:widowControl/>
        <w:ind w:firstLine="540"/>
        <w:jc w:val="both"/>
        <w:rPr>
          <w:rFonts w:ascii="Times New Roman" w:hAnsi="Times New Roman" w:cs="Times New Roman"/>
          <w:sz w:val="26"/>
          <w:szCs w:val="26"/>
        </w:rPr>
      </w:pPr>
    </w:p>
    <w:p w:rsidR="00A448C0" w:rsidRPr="00CD2684" w:rsidRDefault="00A448C0" w:rsidP="00A448C0">
      <w:pPr>
        <w:pStyle w:val="ConsPlusNormal"/>
        <w:widowControl/>
        <w:ind w:firstLine="540"/>
        <w:jc w:val="both"/>
        <w:rPr>
          <w:b/>
          <w:sz w:val="26"/>
          <w:szCs w:val="26"/>
        </w:rPr>
      </w:pPr>
      <w:r w:rsidRPr="00CD2684">
        <w:rPr>
          <w:rFonts w:ascii="Times New Roman" w:hAnsi="Times New Roman" w:cs="Times New Roman"/>
          <w:sz w:val="26"/>
          <w:szCs w:val="26"/>
        </w:rPr>
        <w:t xml:space="preserve">4.1.В  годовом отчете  ГРБС комитета финансов  таблица № 5 «Сведения о результатах мероприятий внутреннего контроля", таблица № 6 "Сведения о проведении инвентаризаций» и № 7 «Сведения о результатах внешних контрольных мероприятий" к Пояснительной записке ф. 0503160 не представлены, </w:t>
      </w:r>
      <w:r w:rsidRPr="00CD2684">
        <w:rPr>
          <w:rFonts w:ascii="Times New Roman" w:hAnsi="Times New Roman" w:cs="Times New Roman"/>
          <w:b/>
          <w:i/>
          <w:sz w:val="26"/>
          <w:szCs w:val="26"/>
        </w:rPr>
        <w:t xml:space="preserve">что является нарушением пунктов 157,158,159  Инструкции 191н. </w:t>
      </w:r>
      <w:r w:rsidRPr="00CD2684">
        <w:rPr>
          <w:sz w:val="26"/>
          <w:szCs w:val="26"/>
        </w:rPr>
        <w:t xml:space="preserve"> </w:t>
      </w:r>
    </w:p>
    <w:p w:rsidR="00A448C0" w:rsidRPr="00CD2684" w:rsidRDefault="00A448C0" w:rsidP="00A448C0">
      <w:pPr>
        <w:pStyle w:val="ConsPlusNormal"/>
        <w:widowControl/>
        <w:ind w:firstLine="540"/>
        <w:jc w:val="both"/>
        <w:rPr>
          <w:sz w:val="26"/>
          <w:szCs w:val="26"/>
        </w:rPr>
      </w:pPr>
      <w:r w:rsidRPr="00CD2684">
        <w:rPr>
          <w:sz w:val="26"/>
          <w:szCs w:val="26"/>
        </w:rPr>
        <w:t xml:space="preserve"> </w:t>
      </w:r>
      <w:r w:rsidRPr="00CD2684">
        <w:rPr>
          <w:rFonts w:ascii="Times New Roman" w:hAnsi="Times New Roman" w:cs="Times New Roman"/>
          <w:sz w:val="26"/>
          <w:szCs w:val="26"/>
        </w:rPr>
        <w:t>Таблицы к Пояснительной записке представлены в период проведения внешней проверки</w:t>
      </w:r>
      <w:r w:rsidRPr="00CD2684">
        <w:rPr>
          <w:sz w:val="26"/>
          <w:szCs w:val="26"/>
        </w:rPr>
        <w:t xml:space="preserve">. </w:t>
      </w:r>
    </w:p>
    <w:p w:rsidR="00A448C0" w:rsidRPr="00CD2684" w:rsidRDefault="00A448C0" w:rsidP="00A448C0">
      <w:pPr>
        <w:pStyle w:val="ConsPlusNormal"/>
        <w:widowControl/>
        <w:ind w:firstLine="540"/>
        <w:jc w:val="both"/>
        <w:rPr>
          <w:sz w:val="26"/>
          <w:szCs w:val="26"/>
        </w:rPr>
      </w:pPr>
    </w:p>
    <w:p w:rsidR="00A448C0" w:rsidRPr="00CD2684" w:rsidRDefault="00A448C0" w:rsidP="00A448C0">
      <w:pPr>
        <w:pStyle w:val="aa"/>
        <w:numPr>
          <w:ilvl w:val="0"/>
          <w:numId w:val="4"/>
        </w:numPr>
        <w:autoSpaceDE w:val="0"/>
        <w:autoSpaceDN w:val="0"/>
        <w:adjustRightInd w:val="0"/>
        <w:spacing w:after="0" w:line="240" w:lineRule="auto"/>
        <w:jc w:val="both"/>
        <w:rPr>
          <w:rFonts w:ascii="Times New Roman" w:hAnsi="Times New Roman"/>
          <w:b/>
          <w:sz w:val="26"/>
          <w:szCs w:val="26"/>
        </w:rPr>
      </w:pPr>
      <w:r w:rsidRPr="00CD2684">
        <w:rPr>
          <w:rFonts w:ascii="Times New Roman" w:hAnsi="Times New Roman"/>
          <w:b/>
          <w:sz w:val="26"/>
          <w:szCs w:val="26"/>
        </w:rPr>
        <w:t>Нар</w:t>
      </w:r>
      <w:r w:rsidR="00073DC5" w:rsidRPr="00CD2684">
        <w:rPr>
          <w:rFonts w:ascii="Times New Roman" w:hAnsi="Times New Roman"/>
          <w:b/>
          <w:sz w:val="26"/>
          <w:szCs w:val="26"/>
        </w:rPr>
        <w:t>ушение требований инструкций о П</w:t>
      </w:r>
      <w:r w:rsidRPr="00CD2684">
        <w:rPr>
          <w:rFonts w:ascii="Times New Roman" w:hAnsi="Times New Roman"/>
          <w:b/>
          <w:sz w:val="26"/>
          <w:szCs w:val="26"/>
        </w:rPr>
        <w:t>орядке ведения в Главной книг</w:t>
      </w:r>
      <w:r w:rsidR="00073DC5" w:rsidRPr="00CD2684">
        <w:rPr>
          <w:rFonts w:ascii="Times New Roman" w:hAnsi="Times New Roman"/>
          <w:b/>
          <w:sz w:val="26"/>
          <w:szCs w:val="26"/>
        </w:rPr>
        <w:t>и</w:t>
      </w:r>
      <w:r w:rsidRPr="00CD2684">
        <w:rPr>
          <w:rFonts w:ascii="Times New Roman" w:hAnsi="Times New Roman"/>
          <w:b/>
          <w:sz w:val="26"/>
          <w:szCs w:val="26"/>
        </w:rPr>
        <w:t>, утвержденной приказом Минфина России  Инструкция от 16.12.2010 № 174н  и  Инструкция от  23.12.2010  № 183н, Инструкции от  01.12.2010  № 157н:</w:t>
      </w:r>
    </w:p>
    <w:p w:rsidR="00A448C0" w:rsidRPr="00CD2684" w:rsidRDefault="00A448C0" w:rsidP="00A448C0">
      <w:pPr>
        <w:jc w:val="both"/>
        <w:rPr>
          <w:sz w:val="26"/>
          <w:szCs w:val="26"/>
        </w:rPr>
      </w:pPr>
    </w:p>
    <w:p w:rsidR="00A448C0" w:rsidRPr="00CD2684" w:rsidRDefault="00A448C0" w:rsidP="00A448C0">
      <w:pPr>
        <w:spacing w:line="340" w:lineRule="exact"/>
        <w:ind w:firstLine="708"/>
        <w:jc w:val="both"/>
        <w:rPr>
          <w:sz w:val="26"/>
          <w:szCs w:val="26"/>
        </w:rPr>
      </w:pPr>
      <w:r w:rsidRPr="00CD2684">
        <w:rPr>
          <w:b/>
          <w:sz w:val="26"/>
          <w:szCs w:val="26"/>
        </w:rPr>
        <w:t xml:space="preserve">В нарушение пункта 161 Инструкции № 174н от 16.12.2010, пункта 187 Инструкции №183н от 23.12.2010  изменения </w:t>
      </w:r>
      <w:r w:rsidRPr="00CD2684">
        <w:rPr>
          <w:sz w:val="26"/>
          <w:szCs w:val="26"/>
        </w:rPr>
        <w:t>показателей бюджетных ассигнований, лимитов бюджетных обязатель</w:t>
      </w:r>
      <w:proofErr w:type="gramStart"/>
      <w:r w:rsidRPr="00CD2684">
        <w:rPr>
          <w:sz w:val="26"/>
          <w:szCs w:val="26"/>
        </w:rPr>
        <w:t>ств  в Гл</w:t>
      </w:r>
      <w:proofErr w:type="gramEnd"/>
      <w:r w:rsidRPr="00CD2684">
        <w:rPr>
          <w:sz w:val="26"/>
          <w:szCs w:val="26"/>
        </w:rPr>
        <w:t xml:space="preserve">авной книге, как ГРБС  комитета культуры, комитета образования Администрации муниципального района, так и ПБС подведомственных учреждениях не ведутся. </w:t>
      </w:r>
    </w:p>
    <w:p w:rsidR="00A448C0" w:rsidRPr="00CD2684" w:rsidRDefault="00A448C0" w:rsidP="00A448C0">
      <w:pPr>
        <w:jc w:val="both"/>
        <w:rPr>
          <w:sz w:val="26"/>
          <w:szCs w:val="26"/>
        </w:rPr>
      </w:pPr>
      <w:r w:rsidRPr="00CD2684">
        <w:rPr>
          <w:sz w:val="26"/>
          <w:szCs w:val="26"/>
        </w:rPr>
        <w:t xml:space="preserve">         Годовая бухгалтерская отчетность ГРБС Администрации муниципального района  составлена на основании данных Главной книги и других регистров бюджетного учета, </w:t>
      </w:r>
      <w:r w:rsidRPr="00CD2684">
        <w:rPr>
          <w:i/>
          <w:sz w:val="26"/>
          <w:szCs w:val="26"/>
        </w:rPr>
        <w:t xml:space="preserve">за исключением показателей счетов </w:t>
      </w:r>
      <w:r w:rsidRPr="00CD2684">
        <w:rPr>
          <w:sz w:val="26"/>
          <w:szCs w:val="26"/>
        </w:rPr>
        <w:t xml:space="preserve"> 50200 "Принятые денежные обязательства, которые в  течение года счета 50200 «Принятие денежные обязательства» не велись, что является  нарушением п.п. 318-320 раздела У</w:t>
      </w:r>
      <w:proofErr w:type="gramStart"/>
      <w:r w:rsidRPr="00CD2684">
        <w:rPr>
          <w:sz w:val="26"/>
          <w:szCs w:val="26"/>
        </w:rPr>
        <w:t>1</w:t>
      </w:r>
      <w:proofErr w:type="gramEnd"/>
      <w:r w:rsidRPr="00CD2684">
        <w:rPr>
          <w:sz w:val="26"/>
          <w:szCs w:val="26"/>
        </w:rPr>
        <w:t xml:space="preserve"> «С</w:t>
      </w:r>
      <w:r w:rsidRPr="00CD2684">
        <w:rPr>
          <w:i/>
          <w:sz w:val="26"/>
          <w:szCs w:val="26"/>
        </w:rPr>
        <w:t>анкционирование расходов»  Инструкции № 157н, а  проведены заключительными оборотами на конец года.</w:t>
      </w:r>
      <w:r w:rsidRPr="00CD2684">
        <w:rPr>
          <w:sz w:val="26"/>
          <w:szCs w:val="26"/>
        </w:rPr>
        <w:t xml:space="preserve"> </w:t>
      </w:r>
    </w:p>
    <w:p w:rsidR="00A448C0" w:rsidRPr="00CD2684" w:rsidRDefault="00A448C0" w:rsidP="00A448C0">
      <w:pPr>
        <w:jc w:val="both"/>
        <w:rPr>
          <w:sz w:val="26"/>
          <w:szCs w:val="26"/>
        </w:rPr>
      </w:pPr>
    </w:p>
    <w:p w:rsidR="00A448C0" w:rsidRPr="00CD2684" w:rsidRDefault="00A448C0" w:rsidP="00A448C0">
      <w:pPr>
        <w:rPr>
          <w:b/>
          <w:sz w:val="26"/>
          <w:szCs w:val="26"/>
        </w:rPr>
      </w:pPr>
      <w:r w:rsidRPr="00CD2684">
        <w:rPr>
          <w:b/>
          <w:i/>
          <w:sz w:val="26"/>
          <w:szCs w:val="26"/>
        </w:rPr>
        <w:t>Бюджетная отчетность главных администраторов  доходов  бюджета Поддорского муниципального района</w:t>
      </w:r>
    </w:p>
    <w:p w:rsidR="00A448C0" w:rsidRPr="00CD2684" w:rsidRDefault="00A448C0" w:rsidP="00A448C0">
      <w:pPr>
        <w:jc w:val="both"/>
        <w:rPr>
          <w:sz w:val="26"/>
          <w:szCs w:val="26"/>
        </w:rPr>
      </w:pPr>
      <w:r w:rsidRPr="00CD2684">
        <w:rPr>
          <w:sz w:val="26"/>
          <w:szCs w:val="26"/>
        </w:rPr>
        <w:t xml:space="preserve">         Состав  главных  администраторов  доходов  бюджета  (ГАДБ)  утвержден  в  Приложении № 5  к  решению  Думы  Поддорского муниципального района  от 13.12.2012   № 547 «О  бюджете  Поддорского муниципального района на  2013 год и на плановый период 2014 и 2015 годов»  (с  последующими  изменениями) в  общем  количестве  9  единиц. </w:t>
      </w:r>
    </w:p>
    <w:p w:rsidR="00A448C0" w:rsidRPr="00CD2684" w:rsidRDefault="00A448C0" w:rsidP="00A448C0">
      <w:pPr>
        <w:jc w:val="both"/>
        <w:rPr>
          <w:sz w:val="26"/>
          <w:szCs w:val="26"/>
        </w:rPr>
      </w:pPr>
      <w:r w:rsidRPr="00CD2684">
        <w:rPr>
          <w:sz w:val="26"/>
          <w:szCs w:val="26"/>
        </w:rPr>
        <w:t xml:space="preserve">         Плановые  бюджетные  назначения  по  доходам  в муниципальный бюджет на  2013  год   доведены  до всех Главных администраторов доходов бюджета муниципального района.  </w:t>
      </w:r>
    </w:p>
    <w:p w:rsidR="00A448C0" w:rsidRPr="00CD2684" w:rsidRDefault="00A448C0" w:rsidP="00A448C0">
      <w:pPr>
        <w:jc w:val="both"/>
        <w:rPr>
          <w:sz w:val="26"/>
          <w:szCs w:val="26"/>
        </w:rPr>
      </w:pPr>
      <w:r w:rsidRPr="00CD2684">
        <w:rPr>
          <w:sz w:val="26"/>
          <w:szCs w:val="26"/>
        </w:rPr>
        <w:t xml:space="preserve">            Вместе с тем Контрольно-счетной Палатой муниципального района при проверке </w:t>
      </w:r>
      <w:proofErr w:type="gramStart"/>
      <w:r w:rsidRPr="00CD2684">
        <w:rPr>
          <w:sz w:val="26"/>
          <w:szCs w:val="26"/>
        </w:rPr>
        <w:t>организации   отчетности  годового исполнения бюджета муниципального района</w:t>
      </w:r>
      <w:proofErr w:type="gramEnd"/>
      <w:r w:rsidRPr="00CD2684">
        <w:rPr>
          <w:sz w:val="26"/>
          <w:szCs w:val="26"/>
        </w:rPr>
        <w:t xml:space="preserve"> выявлены недостатки и нарушения Бюджетного Кодекса Российской Федерации и бюджетного учета согласно  Инструкции 162н,  а также  в оформлении бюджетной отчетности, утвержденной приказами Минфина России от 28.102.2010 №191н и от  25.03.2011 г  №33н:</w:t>
      </w:r>
    </w:p>
    <w:p w:rsidR="00A448C0" w:rsidRPr="00CD2684" w:rsidRDefault="00A448C0" w:rsidP="00A448C0">
      <w:pPr>
        <w:pStyle w:val="ConsPlusNormal"/>
        <w:widowControl/>
        <w:ind w:firstLine="0"/>
        <w:jc w:val="both"/>
        <w:rPr>
          <w:rFonts w:ascii="Times New Roman" w:hAnsi="Times New Roman" w:cs="Times New Roman"/>
          <w:b/>
          <w:sz w:val="26"/>
          <w:szCs w:val="26"/>
        </w:rPr>
      </w:pPr>
      <w:r w:rsidRPr="00CD2684">
        <w:rPr>
          <w:rFonts w:ascii="Times New Roman" w:hAnsi="Times New Roman" w:cs="Times New Roman"/>
          <w:sz w:val="26"/>
          <w:szCs w:val="26"/>
        </w:rPr>
        <w:t xml:space="preserve">         </w:t>
      </w:r>
      <w:proofErr w:type="gramStart"/>
      <w:r w:rsidRPr="00CD2684">
        <w:rPr>
          <w:rFonts w:ascii="Times New Roman" w:hAnsi="Times New Roman" w:cs="Times New Roman"/>
          <w:sz w:val="26"/>
          <w:szCs w:val="26"/>
        </w:rPr>
        <w:t xml:space="preserve">-  в нарушение пункта 10 Инструкции № 191нг Администратор доходов бюджета, в лице комитета по экономике и управлению муниципальным имуществом не представлял бюджетную отчетность своему вышестоящему администратору, выполняющему отдельные полномочия главного администратора доходов бюджета и (или) главному администратору доходов бюджета (в установленные им сроки), в </w:t>
      </w:r>
      <w:r w:rsidRPr="00CD2684">
        <w:rPr>
          <w:rFonts w:ascii="Times New Roman" w:hAnsi="Times New Roman" w:cs="Times New Roman"/>
          <w:b/>
          <w:sz w:val="26"/>
          <w:szCs w:val="26"/>
        </w:rPr>
        <w:t>результате годовая отчетность  ГРБС за 2013 год  сдана с недостоверными данными по начислению платежей в бюджет и</w:t>
      </w:r>
      <w:proofErr w:type="gramEnd"/>
      <w:r w:rsidRPr="00CD2684">
        <w:rPr>
          <w:rFonts w:ascii="Times New Roman" w:hAnsi="Times New Roman" w:cs="Times New Roman"/>
          <w:b/>
          <w:sz w:val="26"/>
          <w:szCs w:val="26"/>
        </w:rPr>
        <w:t xml:space="preserve"> с уменьшением дебиторской задолженности на 01.01.2014 года, что повлияло на достоверность годовой бюджетной отчетности  по исполнению бюджета района за 2013 год.</w:t>
      </w:r>
    </w:p>
    <w:p w:rsidR="00A448C0" w:rsidRPr="00CD2684" w:rsidRDefault="00A448C0" w:rsidP="00A448C0">
      <w:pPr>
        <w:pStyle w:val="Style7"/>
        <w:widowControl/>
        <w:ind w:firstLine="0"/>
        <w:rPr>
          <w:rStyle w:val="FontStyle19"/>
        </w:rPr>
      </w:pPr>
      <w:r w:rsidRPr="00CD2684">
        <w:rPr>
          <w:sz w:val="26"/>
          <w:szCs w:val="26"/>
        </w:rPr>
        <w:t xml:space="preserve">           Сумма недоимки </w:t>
      </w:r>
      <w:proofErr w:type="gramStart"/>
      <w:r w:rsidRPr="00CD2684">
        <w:rPr>
          <w:sz w:val="26"/>
          <w:szCs w:val="26"/>
        </w:rPr>
        <w:t>по  доходам от арендной платы за земельные участки в бюджет района по состоянию</w:t>
      </w:r>
      <w:proofErr w:type="gramEnd"/>
      <w:r w:rsidRPr="00CD2684">
        <w:rPr>
          <w:sz w:val="26"/>
          <w:szCs w:val="26"/>
        </w:rPr>
        <w:t xml:space="preserve"> на 01.01.2014 года составила  </w:t>
      </w:r>
      <w:r w:rsidRPr="00CD2684">
        <w:rPr>
          <w:rStyle w:val="FontStyle19"/>
        </w:rPr>
        <w:t xml:space="preserve"> </w:t>
      </w:r>
      <w:r w:rsidRPr="00CD2684">
        <w:rPr>
          <w:rStyle w:val="FontStyle19"/>
          <w:b/>
        </w:rPr>
        <w:t>100 317  рублей 08 копеек</w:t>
      </w:r>
      <w:r w:rsidRPr="00CD2684">
        <w:rPr>
          <w:rStyle w:val="FontStyle19"/>
        </w:rPr>
        <w:t xml:space="preserve"> (в бюджет муниципального района составляет </w:t>
      </w:r>
      <w:r w:rsidRPr="00CD2684">
        <w:rPr>
          <w:rStyle w:val="FontStyle19"/>
          <w:b/>
        </w:rPr>
        <w:t>50158 рублей 54 копейки</w:t>
      </w:r>
      <w:r w:rsidRPr="00CD2684">
        <w:rPr>
          <w:rStyle w:val="FontStyle19"/>
        </w:rPr>
        <w:t xml:space="preserve"> и в бюджеты поселений </w:t>
      </w:r>
      <w:r w:rsidRPr="00CD2684">
        <w:rPr>
          <w:rStyle w:val="FontStyle19"/>
          <w:b/>
        </w:rPr>
        <w:t>50158 рублей 54 копеек</w:t>
      </w:r>
      <w:r w:rsidRPr="00CD2684">
        <w:rPr>
          <w:rStyle w:val="FontStyle19"/>
        </w:rPr>
        <w:t>).</w:t>
      </w:r>
    </w:p>
    <w:p w:rsidR="00A448C0" w:rsidRPr="00CD2684" w:rsidRDefault="00A448C0" w:rsidP="00A448C0">
      <w:pPr>
        <w:pStyle w:val="Style7"/>
        <w:widowControl/>
        <w:ind w:firstLine="0"/>
        <w:rPr>
          <w:rStyle w:val="FontStyle19"/>
          <w:b/>
        </w:rPr>
      </w:pPr>
      <w:r w:rsidRPr="00CD2684">
        <w:rPr>
          <w:rStyle w:val="FontStyle19"/>
        </w:rPr>
        <w:t xml:space="preserve">          Сумма недоимки по доходам от арендной платы за имущество в бюджет муниципального района составила на 01.01.2014 года в размере </w:t>
      </w:r>
      <w:r w:rsidRPr="00CD2684">
        <w:rPr>
          <w:rStyle w:val="FontStyle19"/>
          <w:b/>
        </w:rPr>
        <w:t xml:space="preserve"> 24302  рубля 52  копейки.</w:t>
      </w:r>
    </w:p>
    <w:p w:rsidR="00A448C0" w:rsidRPr="00CD2684" w:rsidRDefault="00A448C0" w:rsidP="00A448C0">
      <w:pPr>
        <w:ind w:firstLine="540"/>
        <w:jc w:val="both"/>
        <w:rPr>
          <w:sz w:val="26"/>
          <w:szCs w:val="26"/>
        </w:rPr>
      </w:pPr>
      <w:r w:rsidRPr="00CD2684">
        <w:rPr>
          <w:sz w:val="26"/>
          <w:szCs w:val="26"/>
        </w:rPr>
        <w:t xml:space="preserve">За 2013 год  Администрацией Поддорского муниципального района передано в Арбитражный суд Новгородской области по  взысканию задолженности аренды земельного участка  в бюджет района 3 исковых заявления на </w:t>
      </w:r>
      <w:proofErr w:type="gramStart"/>
      <w:r w:rsidRPr="00CD2684">
        <w:rPr>
          <w:sz w:val="26"/>
          <w:szCs w:val="26"/>
        </w:rPr>
        <w:t>общую</w:t>
      </w:r>
      <w:proofErr w:type="gramEnd"/>
      <w:r w:rsidRPr="00CD2684">
        <w:rPr>
          <w:sz w:val="26"/>
          <w:szCs w:val="26"/>
        </w:rPr>
        <w:t xml:space="preserve"> сумме  591 633 рубля 51 копейка, предъявлено к </w:t>
      </w:r>
      <w:r w:rsidRPr="00CD2684">
        <w:rPr>
          <w:b/>
          <w:sz w:val="26"/>
          <w:szCs w:val="26"/>
        </w:rPr>
        <w:t>взысканию 506 745 рублей 38 копеек</w:t>
      </w:r>
      <w:r w:rsidRPr="00CD2684">
        <w:rPr>
          <w:sz w:val="26"/>
          <w:szCs w:val="26"/>
        </w:rPr>
        <w:t xml:space="preserve">. Просроченная дебиторская задолженность (нереальная к взысканию) по состоянию на отчетную дату  составила  </w:t>
      </w:r>
      <w:r w:rsidRPr="00CD2684">
        <w:rPr>
          <w:b/>
          <w:sz w:val="26"/>
          <w:szCs w:val="26"/>
        </w:rPr>
        <w:t>15 036 рублей 77 копеек</w:t>
      </w:r>
      <w:r w:rsidRPr="00CD2684">
        <w:rPr>
          <w:sz w:val="26"/>
          <w:szCs w:val="26"/>
        </w:rPr>
        <w:t>. Комитетом по экономике и управлению муниципальным имуществом Администрации Поддорского муниципального района приняты меры по возврату задолженности, поданы иски в Арбитражный суд Новгородской области, ведется исполнительное производство.</w:t>
      </w:r>
    </w:p>
    <w:p w:rsidR="00A448C0" w:rsidRPr="00CD2684" w:rsidRDefault="00A448C0" w:rsidP="00A448C0">
      <w:pPr>
        <w:autoSpaceDE w:val="0"/>
        <w:ind w:firstLine="720"/>
        <w:jc w:val="both"/>
        <w:rPr>
          <w:sz w:val="26"/>
          <w:szCs w:val="26"/>
        </w:rPr>
      </w:pPr>
    </w:p>
    <w:p w:rsidR="00A448C0" w:rsidRPr="00CD2684" w:rsidRDefault="00A448C0" w:rsidP="00A448C0">
      <w:pPr>
        <w:autoSpaceDE w:val="0"/>
        <w:ind w:firstLine="720"/>
        <w:jc w:val="both"/>
        <w:rPr>
          <w:b/>
          <w:i/>
          <w:sz w:val="26"/>
          <w:szCs w:val="26"/>
        </w:rPr>
      </w:pPr>
      <w:r w:rsidRPr="00CD2684">
        <w:rPr>
          <w:sz w:val="26"/>
          <w:szCs w:val="26"/>
        </w:rPr>
        <w:t xml:space="preserve">В бюджетной отчетности форма «Сведения о дебиторской и кредиторской задолженности учреждения» (ф. 0503769) не соответствует формы «Баланс государственного (муниципального) учреждения (ф. 0503730). Строка 335 «расчеты с </w:t>
      </w:r>
      <w:r w:rsidRPr="00CD2684">
        <w:rPr>
          <w:sz w:val="26"/>
          <w:szCs w:val="26"/>
        </w:rPr>
        <w:lastRenderedPageBreak/>
        <w:t>прочими дебиторами» (021005000), где сумма  - 19043,50 рублей  проставлена с минусом, а следует отнести на строку 490 «Расчеты по принятым обязательствам». В результате по состоянию на 01.01.2014 года сведения о дебиторской  задолженности занижены, а сведения о кредиторской задолженности завышены.</w:t>
      </w:r>
      <w:r w:rsidRPr="00CD2684">
        <w:rPr>
          <w:b/>
          <w:i/>
          <w:sz w:val="26"/>
          <w:szCs w:val="26"/>
        </w:rPr>
        <w:t xml:space="preserve"> </w:t>
      </w:r>
    </w:p>
    <w:p w:rsidR="00A448C0" w:rsidRPr="00CD2684" w:rsidRDefault="00A448C0" w:rsidP="00A448C0">
      <w:pPr>
        <w:jc w:val="both"/>
        <w:rPr>
          <w:i/>
          <w:sz w:val="26"/>
          <w:szCs w:val="26"/>
        </w:rPr>
      </w:pPr>
      <w:r w:rsidRPr="00CD2684">
        <w:rPr>
          <w:sz w:val="26"/>
          <w:szCs w:val="26"/>
        </w:rPr>
        <w:t xml:space="preserve">       Отвлечение средств, за счет субвенции из областного бюджета,  в дебиторскую задолженность в виде перечисленного аванса в </w:t>
      </w:r>
      <w:r w:rsidRPr="00CD2684">
        <w:rPr>
          <w:b/>
          <w:sz w:val="26"/>
          <w:szCs w:val="26"/>
        </w:rPr>
        <w:t>сумме 19 043 рублей 50 копеек, что я</w:t>
      </w:r>
      <w:r w:rsidRPr="00CD2684">
        <w:rPr>
          <w:sz w:val="26"/>
          <w:szCs w:val="26"/>
        </w:rPr>
        <w:t xml:space="preserve">вляется </w:t>
      </w:r>
      <w:r w:rsidRPr="00CD2684">
        <w:rPr>
          <w:b/>
          <w:i/>
          <w:sz w:val="26"/>
          <w:szCs w:val="26"/>
        </w:rPr>
        <w:t>неэффективным расходованием бюджетных средств или нарушением статьи 34 БК РФ</w:t>
      </w:r>
      <w:r w:rsidRPr="00CD2684">
        <w:rPr>
          <w:i/>
          <w:sz w:val="26"/>
          <w:szCs w:val="26"/>
        </w:rPr>
        <w:t>.</w:t>
      </w:r>
    </w:p>
    <w:p w:rsidR="00A448C0" w:rsidRPr="00CD2684" w:rsidRDefault="00A448C0" w:rsidP="00A448C0">
      <w:pPr>
        <w:ind w:firstLine="540"/>
        <w:jc w:val="both"/>
        <w:rPr>
          <w:sz w:val="26"/>
          <w:szCs w:val="26"/>
        </w:rPr>
      </w:pPr>
    </w:p>
    <w:p w:rsidR="00A448C0" w:rsidRPr="00CD2684" w:rsidRDefault="00A448C0" w:rsidP="00A448C0">
      <w:pPr>
        <w:autoSpaceDE w:val="0"/>
        <w:autoSpaceDN w:val="0"/>
        <w:adjustRightInd w:val="0"/>
        <w:ind w:firstLine="720"/>
        <w:jc w:val="both"/>
        <w:rPr>
          <w:sz w:val="26"/>
          <w:szCs w:val="26"/>
        </w:rPr>
      </w:pPr>
      <w:r w:rsidRPr="00CD2684">
        <w:rPr>
          <w:sz w:val="26"/>
          <w:szCs w:val="26"/>
        </w:rPr>
        <w:t xml:space="preserve">Вышеперечисленные расхождения привели к искажению отдельных показателей сводной и консолидированной бюджетной отчетности </w:t>
      </w:r>
      <w:r w:rsidR="00073DC5" w:rsidRPr="00CD2684">
        <w:rPr>
          <w:sz w:val="26"/>
          <w:szCs w:val="26"/>
        </w:rPr>
        <w:t xml:space="preserve">за 2013 год </w:t>
      </w:r>
      <w:r w:rsidRPr="00CD2684">
        <w:rPr>
          <w:sz w:val="26"/>
          <w:szCs w:val="26"/>
        </w:rPr>
        <w:t xml:space="preserve">на общую сумму   </w:t>
      </w:r>
      <w:r w:rsidRPr="00CD2684">
        <w:rPr>
          <w:b/>
          <w:sz w:val="26"/>
          <w:szCs w:val="26"/>
        </w:rPr>
        <w:t>631 364 рубля 98 копеек</w:t>
      </w:r>
      <w:r w:rsidRPr="00CD2684">
        <w:rPr>
          <w:sz w:val="26"/>
          <w:szCs w:val="26"/>
        </w:rPr>
        <w:t xml:space="preserve">, а именно: </w:t>
      </w:r>
    </w:p>
    <w:p w:rsidR="00A448C0" w:rsidRPr="00CD2684" w:rsidRDefault="00A448C0" w:rsidP="00A448C0">
      <w:pPr>
        <w:autoSpaceDE w:val="0"/>
        <w:autoSpaceDN w:val="0"/>
        <w:adjustRightInd w:val="0"/>
        <w:ind w:firstLine="720"/>
        <w:jc w:val="both"/>
        <w:rPr>
          <w:sz w:val="26"/>
          <w:szCs w:val="26"/>
        </w:rPr>
      </w:pPr>
      <w:r w:rsidRPr="00CD2684">
        <w:rPr>
          <w:sz w:val="26"/>
          <w:szCs w:val="26"/>
        </w:rPr>
        <w:t>Сведений по дебиторской и кредиторской задолженности (ф. 0503369) и Сведений по дебиторской и кредиторской задолженности (ф. 0503169).</w:t>
      </w:r>
    </w:p>
    <w:p w:rsidR="00A448C0" w:rsidRPr="00CD2684" w:rsidRDefault="00A448C0" w:rsidP="00A448C0">
      <w:pPr>
        <w:autoSpaceDE w:val="0"/>
        <w:autoSpaceDN w:val="0"/>
        <w:adjustRightInd w:val="0"/>
        <w:jc w:val="both"/>
        <w:rPr>
          <w:color w:val="FF0000"/>
          <w:sz w:val="26"/>
          <w:szCs w:val="26"/>
        </w:rPr>
      </w:pPr>
    </w:p>
    <w:p w:rsidR="00A448C0" w:rsidRPr="00CD2684" w:rsidRDefault="00A448C0" w:rsidP="00A448C0">
      <w:pPr>
        <w:pStyle w:val="Style4"/>
        <w:widowControl/>
        <w:spacing w:before="67" w:line="322" w:lineRule="exact"/>
        <w:rPr>
          <w:rStyle w:val="FontStyle19"/>
          <w:b/>
        </w:rPr>
      </w:pPr>
      <w:r w:rsidRPr="00CD2684">
        <w:rPr>
          <w:rStyle w:val="FontStyle19"/>
          <w:b/>
        </w:rPr>
        <w:t>Выводы:</w:t>
      </w:r>
    </w:p>
    <w:p w:rsidR="00A448C0" w:rsidRPr="00CD2684" w:rsidRDefault="00A448C0" w:rsidP="00A448C0">
      <w:pPr>
        <w:jc w:val="both"/>
        <w:rPr>
          <w:sz w:val="26"/>
          <w:szCs w:val="26"/>
        </w:rPr>
      </w:pPr>
      <w:r w:rsidRPr="00CD2684">
        <w:rPr>
          <w:sz w:val="26"/>
          <w:szCs w:val="26"/>
        </w:rPr>
        <w:t xml:space="preserve">         Исполнение бюджета Поддорского муниципального района за 2013 год осуществлялось в соответствии с решением  Думы Поддорского муниципального района от 13.12.2012года № 547 « О бюджете  муниципального района на 2013 год и на плановый период 2014 и 2015 годов» и учетом  изменений и дополнений, внесенных корректировок в течение года.</w:t>
      </w:r>
    </w:p>
    <w:p w:rsidR="00A448C0" w:rsidRPr="00CD2684" w:rsidRDefault="00A448C0" w:rsidP="00A448C0">
      <w:pPr>
        <w:jc w:val="both"/>
        <w:rPr>
          <w:sz w:val="26"/>
          <w:szCs w:val="26"/>
        </w:rPr>
      </w:pPr>
      <w:r w:rsidRPr="00CD2684">
        <w:rPr>
          <w:sz w:val="26"/>
          <w:szCs w:val="26"/>
        </w:rPr>
        <w:t xml:space="preserve">       </w:t>
      </w:r>
      <w:proofErr w:type="gramStart"/>
      <w:r w:rsidRPr="00CD2684">
        <w:rPr>
          <w:sz w:val="26"/>
          <w:szCs w:val="26"/>
        </w:rPr>
        <w:t xml:space="preserve">В результате внешней проверки исполнения годового отчета бюджета муниципального района за 2013 </w:t>
      </w:r>
      <w:r w:rsidR="00073DC5" w:rsidRPr="00CD2684">
        <w:rPr>
          <w:sz w:val="26"/>
          <w:szCs w:val="26"/>
        </w:rPr>
        <w:t>года  провед</w:t>
      </w:r>
      <w:r w:rsidRPr="00CD2684">
        <w:rPr>
          <w:sz w:val="26"/>
          <w:szCs w:val="26"/>
        </w:rPr>
        <w:t>ена</w:t>
      </w:r>
      <w:r w:rsidR="0008066A" w:rsidRPr="00CD2684">
        <w:rPr>
          <w:sz w:val="26"/>
          <w:szCs w:val="26"/>
        </w:rPr>
        <w:t xml:space="preserve"> проверка </w:t>
      </w:r>
      <w:r w:rsidRPr="00CD2684">
        <w:rPr>
          <w:sz w:val="26"/>
          <w:szCs w:val="26"/>
        </w:rPr>
        <w:t xml:space="preserve"> правильности составления и утверждения бюджетной росписи и доведения бюджетных ассигнований до распорядителей и получателей бюджетных средств, своевременного составления и утверждения бюджетных смет  получателями бюджетных средств (казенных учреждений), составления Планов финансово-хозяйственной деятельности на  очередной финансовый год и на плановый период. </w:t>
      </w:r>
      <w:proofErr w:type="gramEnd"/>
    </w:p>
    <w:p w:rsidR="00A448C0" w:rsidRPr="00CD2684" w:rsidRDefault="0008066A" w:rsidP="0008066A">
      <w:pPr>
        <w:pStyle w:val="ab"/>
        <w:spacing w:after="0"/>
        <w:ind w:left="0"/>
        <w:jc w:val="both"/>
        <w:rPr>
          <w:sz w:val="26"/>
          <w:szCs w:val="26"/>
        </w:rPr>
      </w:pPr>
      <w:r w:rsidRPr="00CD2684">
        <w:rPr>
          <w:sz w:val="26"/>
          <w:szCs w:val="26"/>
        </w:rPr>
        <w:t xml:space="preserve">      </w:t>
      </w:r>
      <w:r w:rsidR="00A448C0" w:rsidRPr="00CD2684">
        <w:rPr>
          <w:sz w:val="26"/>
          <w:szCs w:val="26"/>
        </w:rPr>
        <w:t>В бюджетной  отчетности об исполнении бюджета за 2013 год соблюдена внутренняя согласованность соответствующих форм бюджетной отчетности.</w:t>
      </w:r>
    </w:p>
    <w:p w:rsidR="00A448C0" w:rsidRPr="00CD2684" w:rsidRDefault="00A448C0" w:rsidP="00A448C0">
      <w:pPr>
        <w:jc w:val="both"/>
        <w:rPr>
          <w:sz w:val="26"/>
          <w:szCs w:val="26"/>
        </w:rPr>
      </w:pPr>
      <w:r w:rsidRPr="00CD2684">
        <w:rPr>
          <w:sz w:val="26"/>
          <w:szCs w:val="26"/>
        </w:rPr>
        <w:t xml:space="preserve">       Фактические показатели представленного на утверждения отчета об исполнении бюджета муниципального района за 2013 год соответствует  данным бухгалтерского учета, что позволяет сделать вывод о его достоверности.</w:t>
      </w:r>
    </w:p>
    <w:p w:rsidR="00073DC5" w:rsidRPr="00CD2684" w:rsidRDefault="00073DC5" w:rsidP="00A448C0">
      <w:pPr>
        <w:jc w:val="both"/>
        <w:rPr>
          <w:sz w:val="26"/>
          <w:szCs w:val="26"/>
        </w:rPr>
      </w:pPr>
    </w:p>
    <w:p w:rsidR="00A448C0" w:rsidRPr="00CD2684" w:rsidRDefault="00A448C0" w:rsidP="00A448C0">
      <w:pPr>
        <w:jc w:val="both"/>
        <w:rPr>
          <w:sz w:val="26"/>
          <w:szCs w:val="26"/>
        </w:rPr>
      </w:pPr>
      <w:r w:rsidRPr="00CD2684">
        <w:rPr>
          <w:sz w:val="26"/>
          <w:szCs w:val="26"/>
        </w:rPr>
        <w:t xml:space="preserve">        </w:t>
      </w:r>
      <w:proofErr w:type="gramStart"/>
      <w:r w:rsidRPr="00CD2684">
        <w:rPr>
          <w:sz w:val="26"/>
          <w:szCs w:val="26"/>
        </w:rPr>
        <w:t>Вместе с тем</w:t>
      </w:r>
      <w:r w:rsidR="00073DC5" w:rsidRPr="00CD2684">
        <w:rPr>
          <w:sz w:val="26"/>
          <w:szCs w:val="26"/>
        </w:rPr>
        <w:t xml:space="preserve">, </w:t>
      </w:r>
      <w:r w:rsidRPr="00CD2684">
        <w:rPr>
          <w:sz w:val="26"/>
          <w:szCs w:val="26"/>
        </w:rPr>
        <w:t xml:space="preserve"> Контрольно-счетной Палатой муниципального района при проверке организации   отчетности  годового исполнения бюджета муниципального района выявлены недостатки и нарушения Бюджетного Кодекса Российской Федерации и бюджетного учета согласно  Инструкции 162н,  а также  в оформлении бюджетной отчетности, утвержденной приказами Минфина России от 28.102.2010</w:t>
      </w:r>
      <w:r w:rsidR="00073DC5" w:rsidRPr="00CD2684">
        <w:rPr>
          <w:sz w:val="26"/>
          <w:szCs w:val="26"/>
        </w:rPr>
        <w:t xml:space="preserve"> №191н и от  25.03.2011 г  №33н, которые частично устранены в период  внешней проверки годовых отчетов за 2013 год.</w:t>
      </w:r>
      <w:proofErr w:type="gramEnd"/>
    </w:p>
    <w:p w:rsidR="003B4091" w:rsidRPr="00CD2684" w:rsidRDefault="003B4091" w:rsidP="003B4091">
      <w:pPr>
        <w:ind w:firstLine="709"/>
        <w:jc w:val="both"/>
        <w:rPr>
          <w:sz w:val="26"/>
          <w:szCs w:val="26"/>
        </w:rPr>
      </w:pPr>
    </w:p>
    <w:p w:rsidR="00073DC5" w:rsidRPr="00CD2684" w:rsidRDefault="00073DC5" w:rsidP="003B4091">
      <w:pPr>
        <w:ind w:firstLine="709"/>
        <w:jc w:val="both"/>
        <w:rPr>
          <w:sz w:val="26"/>
          <w:szCs w:val="26"/>
        </w:rPr>
      </w:pPr>
    </w:p>
    <w:p w:rsidR="00073DC5" w:rsidRPr="00CD2684" w:rsidRDefault="00073DC5" w:rsidP="003B4091">
      <w:pPr>
        <w:ind w:firstLine="709"/>
        <w:jc w:val="both"/>
        <w:rPr>
          <w:sz w:val="26"/>
          <w:szCs w:val="26"/>
        </w:rPr>
      </w:pPr>
    </w:p>
    <w:p w:rsidR="00073DC5" w:rsidRPr="00CD2684" w:rsidRDefault="00073DC5" w:rsidP="003B4091">
      <w:pPr>
        <w:ind w:firstLine="709"/>
        <w:jc w:val="both"/>
        <w:rPr>
          <w:sz w:val="26"/>
          <w:szCs w:val="26"/>
        </w:rPr>
      </w:pPr>
    </w:p>
    <w:p w:rsidR="00073DC5" w:rsidRPr="00CD2684" w:rsidRDefault="00073DC5" w:rsidP="003B4091">
      <w:pPr>
        <w:ind w:firstLine="709"/>
        <w:jc w:val="both"/>
        <w:rPr>
          <w:sz w:val="26"/>
          <w:szCs w:val="26"/>
        </w:rPr>
      </w:pPr>
    </w:p>
    <w:p w:rsidR="00073DC5" w:rsidRPr="00CD2684" w:rsidRDefault="00073DC5" w:rsidP="003B4091">
      <w:pPr>
        <w:ind w:firstLine="709"/>
        <w:jc w:val="both"/>
        <w:rPr>
          <w:sz w:val="26"/>
          <w:szCs w:val="26"/>
        </w:rPr>
      </w:pPr>
    </w:p>
    <w:p w:rsidR="00073DC5" w:rsidRPr="00CD2684" w:rsidRDefault="00073DC5" w:rsidP="003B4091">
      <w:pPr>
        <w:ind w:firstLine="709"/>
        <w:jc w:val="both"/>
        <w:rPr>
          <w:sz w:val="26"/>
          <w:szCs w:val="26"/>
        </w:rPr>
      </w:pPr>
    </w:p>
    <w:p w:rsidR="00073DC5" w:rsidRPr="00CD2684" w:rsidRDefault="00073DC5" w:rsidP="003B4091">
      <w:pPr>
        <w:ind w:firstLine="709"/>
        <w:jc w:val="both"/>
        <w:rPr>
          <w:sz w:val="26"/>
          <w:szCs w:val="26"/>
        </w:rPr>
      </w:pPr>
    </w:p>
    <w:p w:rsidR="003B4091" w:rsidRPr="00CD2684" w:rsidRDefault="00663E54" w:rsidP="00663E54">
      <w:pPr>
        <w:tabs>
          <w:tab w:val="left" w:pos="720"/>
        </w:tabs>
        <w:spacing w:line="264" w:lineRule="auto"/>
        <w:ind w:right="-5"/>
        <w:rPr>
          <w:b/>
          <w:sz w:val="26"/>
          <w:szCs w:val="26"/>
        </w:rPr>
      </w:pPr>
      <w:r w:rsidRPr="00CD2684">
        <w:rPr>
          <w:b/>
          <w:sz w:val="26"/>
          <w:szCs w:val="26"/>
        </w:rPr>
        <w:t>Предложение</w:t>
      </w:r>
    </w:p>
    <w:p w:rsidR="00327B62" w:rsidRPr="00CD2684" w:rsidRDefault="003B4091" w:rsidP="003B4091">
      <w:pPr>
        <w:tabs>
          <w:tab w:val="left" w:pos="720"/>
        </w:tabs>
        <w:ind w:firstLine="832"/>
        <w:jc w:val="both"/>
        <w:rPr>
          <w:sz w:val="26"/>
          <w:szCs w:val="26"/>
        </w:rPr>
      </w:pPr>
      <w:proofErr w:type="gramStart"/>
      <w:r w:rsidRPr="00CD2684">
        <w:rPr>
          <w:bCs/>
          <w:sz w:val="26"/>
          <w:szCs w:val="26"/>
        </w:rPr>
        <w:t xml:space="preserve">Проект решения Думы </w:t>
      </w:r>
      <w:r w:rsidR="00212215" w:rsidRPr="00CD2684">
        <w:rPr>
          <w:bCs/>
          <w:sz w:val="26"/>
          <w:szCs w:val="26"/>
        </w:rPr>
        <w:t>Поддорского муниципального района</w:t>
      </w:r>
      <w:r w:rsidRPr="00CD2684">
        <w:rPr>
          <w:bCs/>
          <w:sz w:val="26"/>
          <w:szCs w:val="26"/>
        </w:rPr>
        <w:t xml:space="preserve"> </w:t>
      </w:r>
      <w:r w:rsidR="00073DC5" w:rsidRPr="00CD2684">
        <w:rPr>
          <w:bCs/>
          <w:sz w:val="26"/>
          <w:szCs w:val="26"/>
        </w:rPr>
        <w:t>от 24.04. 2014 года №…….</w:t>
      </w:r>
      <w:r w:rsidRPr="00CD2684">
        <w:rPr>
          <w:bCs/>
          <w:sz w:val="26"/>
          <w:szCs w:val="26"/>
        </w:rPr>
        <w:t>«Об утверждении отчета об исполнении бю</w:t>
      </w:r>
      <w:r w:rsidR="00212215" w:rsidRPr="00CD2684">
        <w:rPr>
          <w:bCs/>
          <w:sz w:val="26"/>
          <w:szCs w:val="26"/>
        </w:rPr>
        <w:t>джета Поддорского муниципального района за 2013</w:t>
      </w:r>
      <w:r w:rsidRPr="00CD2684">
        <w:rPr>
          <w:bCs/>
          <w:sz w:val="26"/>
          <w:szCs w:val="26"/>
        </w:rPr>
        <w:t xml:space="preserve"> год» </w:t>
      </w:r>
      <w:r w:rsidRPr="00CD2684">
        <w:rPr>
          <w:sz w:val="26"/>
          <w:szCs w:val="26"/>
        </w:rPr>
        <w:t>отражает достоверно</w:t>
      </w:r>
      <w:r w:rsidR="00073DC5" w:rsidRPr="00CD2684">
        <w:rPr>
          <w:sz w:val="26"/>
          <w:szCs w:val="26"/>
        </w:rPr>
        <w:t>сть показателей</w:t>
      </w:r>
      <w:r w:rsidRPr="00CD2684">
        <w:rPr>
          <w:sz w:val="26"/>
          <w:szCs w:val="26"/>
        </w:rPr>
        <w:t xml:space="preserve"> во всех существенных отношениях кассовое исполнение доходов, расходов и исто</w:t>
      </w:r>
      <w:r w:rsidR="00212215" w:rsidRPr="00CD2684">
        <w:rPr>
          <w:sz w:val="26"/>
          <w:szCs w:val="26"/>
        </w:rPr>
        <w:t xml:space="preserve">чников финансирования дефицита </w:t>
      </w:r>
      <w:r w:rsidRPr="00CD2684">
        <w:rPr>
          <w:sz w:val="26"/>
          <w:szCs w:val="26"/>
        </w:rPr>
        <w:t>бюджета</w:t>
      </w:r>
      <w:r w:rsidR="00212215" w:rsidRPr="00CD2684">
        <w:rPr>
          <w:bCs/>
          <w:sz w:val="26"/>
          <w:szCs w:val="26"/>
        </w:rPr>
        <w:t xml:space="preserve">  муниципального района</w:t>
      </w:r>
      <w:r w:rsidRPr="00CD2684">
        <w:rPr>
          <w:sz w:val="26"/>
          <w:szCs w:val="26"/>
        </w:rPr>
        <w:t xml:space="preserve"> за период с 1 января 201</w:t>
      </w:r>
      <w:r w:rsidR="00212215" w:rsidRPr="00CD2684">
        <w:rPr>
          <w:sz w:val="26"/>
          <w:szCs w:val="26"/>
        </w:rPr>
        <w:t>3</w:t>
      </w:r>
      <w:r w:rsidRPr="00CD2684">
        <w:rPr>
          <w:sz w:val="26"/>
          <w:szCs w:val="26"/>
        </w:rPr>
        <w:t>г. по 31 декабря 201</w:t>
      </w:r>
      <w:r w:rsidR="00212215" w:rsidRPr="00CD2684">
        <w:rPr>
          <w:sz w:val="26"/>
          <w:szCs w:val="26"/>
        </w:rPr>
        <w:t>3</w:t>
      </w:r>
      <w:r w:rsidRPr="00CD2684">
        <w:rPr>
          <w:sz w:val="26"/>
          <w:szCs w:val="26"/>
        </w:rPr>
        <w:t>г. включительно.</w:t>
      </w:r>
      <w:proofErr w:type="gramEnd"/>
    </w:p>
    <w:p w:rsidR="003B4091" w:rsidRPr="00327B62" w:rsidRDefault="003B4091" w:rsidP="003B4091">
      <w:pPr>
        <w:tabs>
          <w:tab w:val="left" w:pos="720"/>
        </w:tabs>
        <w:ind w:firstLine="832"/>
        <w:jc w:val="both"/>
        <w:rPr>
          <w:b/>
          <w:i/>
          <w:sz w:val="28"/>
        </w:rPr>
      </w:pPr>
      <w:r w:rsidRPr="00327B62">
        <w:rPr>
          <w:b/>
          <w:i/>
          <w:sz w:val="28"/>
        </w:rPr>
        <w:t xml:space="preserve"> Контрольно-счетная палата рекомендует утвердить отчет об исполнении бюджета </w:t>
      </w:r>
      <w:r w:rsidR="00212215" w:rsidRPr="00327B62">
        <w:rPr>
          <w:b/>
          <w:bCs/>
          <w:i/>
          <w:sz w:val="28"/>
          <w:szCs w:val="28"/>
        </w:rPr>
        <w:t xml:space="preserve">Поддорского муниципального района </w:t>
      </w:r>
      <w:r w:rsidRPr="00327B62">
        <w:rPr>
          <w:b/>
          <w:i/>
          <w:sz w:val="28"/>
        </w:rPr>
        <w:t>за 201</w:t>
      </w:r>
      <w:r w:rsidR="00327B62">
        <w:rPr>
          <w:b/>
          <w:i/>
          <w:sz w:val="28"/>
        </w:rPr>
        <w:t>3</w:t>
      </w:r>
      <w:r w:rsidRPr="00327B62">
        <w:rPr>
          <w:b/>
          <w:i/>
          <w:sz w:val="28"/>
        </w:rPr>
        <w:t xml:space="preserve"> год.</w:t>
      </w:r>
    </w:p>
    <w:p w:rsidR="003B4091" w:rsidRDefault="003B4091" w:rsidP="003B4091">
      <w:pPr>
        <w:tabs>
          <w:tab w:val="left" w:pos="720"/>
        </w:tabs>
        <w:jc w:val="both"/>
        <w:rPr>
          <w:b/>
          <w:sz w:val="28"/>
        </w:rPr>
      </w:pPr>
    </w:p>
    <w:p w:rsidR="003B4091" w:rsidRDefault="00212215" w:rsidP="003B4091">
      <w:pPr>
        <w:tabs>
          <w:tab w:val="left" w:pos="720"/>
        </w:tabs>
        <w:jc w:val="both"/>
        <w:rPr>
          <w:b/>
          <w:sz w:val="28"/>
        </w:rPr>
      </w:pPr>
      <w:r>
        <w:rPr>
          <w:b/>
          <w:sz w:val="28"/>
        </w:rPr>
        <w:t>П</w:t>
      </w:r>
      <w:r w:rsidR="003B4091">
        <w:rPr>
          <w:b/>
          <w:sz w:val="28"/>
        </w:rPr>
        <w:t>редседател</w:t>
      </w:r>
      <w:r>
        <w:rPr>
          <w:b/>
          <w:sz w:val="28"/>
        </w:rPr>
        <w:t>ь</w:t>
      </w:r>
    </w:p>
    <w:p w:rsidR="003B4091" w:rsidRDefault="003B4091" w:rsidP="003B4091">
      <w:pPr>
        <w:tabs>
          <w:tab w:val="left" w:pos="720"/>
        </w:tabs>
        <w:jc w:val="both"/>
        <w:rPr>
          <w:b/>
          <w:sz w:val="28"/>
        </w:rPr>
      </w:pPr>
      <w:r>
        <w:rPr>
          <w:b/>
          <w:sz w:val="28"/>
        </w:rPr>
        <w:t>Контрольно-счетной палаты</w:t>
      </w:r>
      <w:r w:rsidR="00212215">
        <w:rPr>
          <w:b/>
          <w:sz w:val="28"/>
        </w:rPr>
        <w:t xml:space="preserve">                                       </w:t>
      </w:r>
      <w:proofErr w:type="spellStart"/>
      <w:r w:rsidR="00212215">
        <w:rPr>
          <w:b/>
          <w:sz w:val="28"/>
        </w:rPr>
        <w:t>Г.В.Тыщенко</w:t>
      </w:r>
      <w:proofErr w:type="spellEnd"/>
    </w:p>
    <w:p w:rsidR="003B4091" w:rsidRDefault="003B4091" w:rsidP="00212215">
      <w:pPr>
        <w:tabs>
          <w:tab w:val="left" w:pos="720"/>
        </w:tabs>
        <w:jc w:val="both"/>
        <w:rPr>
          <w:b/>
          <w:sz w:val="28"/>
        </w:rPr>
      </w:pPr>
      <w:r>
        <w:rPr>
          <w:b/>
          <w:sz w:val="28"/>
        </w:rPr>
        <w:tab/>
      </w:r>
      <w:r>
        <w:rPr>
          <w:b/>
          <w:sz w:val="28"/>
        </w:rPr>
        <w:tab/>
      </w:r>
      <w:r>
        <w:rPr>
          <w:b/>
          <w:sz w:val="28"/>
        </w:rPr>
        <w:tab/>
      </w:r>
      <w:r>
        <w:rPr>
          <w:b/>
          <w:sz w:val="28"/>
        </w:rPr>
        <w:tab/>
      </w:r>
      <w:r>
        <w:rPr>
          <w:b/>
          <w:sz w:val="28"/>
        </w:rPr>
        <w:tab/>
      </w:r>
      <w:r>
        <w:rPr>
          <w:b/>
          <w:sz w:val="28"/>
        </w:rPr>
        <w:tab/>
      </w:r>
      <w:r>
        <w:rPr>
          <w:b/>
          <w:sz w:val="28"/>
        </w:rPr>
        <w:tab/>
      </w:r>
    </w:p>
    <w:p w:rsidR="008040A6" w:rsidRDefault="008040A6"/>
    <w:sectPr w:rsidR="008040A6" w:rsidSect="004E5589">
      <w:headerReference w:type="even" r:id="rId7"/>
      <w:headerReference w:type="default" r:id="rId8"/>
      <w:headerReference w:type="first" r:id="rId9"/>
      <w:footerReference w:type="first" r:id="rId10"/>
      <w:pgSz w:w="12240" w:h="15840"/>
      <w:pgMar w:top="1127" w:right="851" w:bottom="776"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C3A" w:rsidRDefault="00656C3A" w:rsidP="004E5589">
      <w:r>
        <w:separator/>
      </w:r>
    </w:p>
  </w:endnote>
  <w:endnote w:type="continuationSeparator" w:id="1">
    <w:p w:rsidR="00656C3A" w:rsidRDefault="00656C3A" w:rsidP="004E55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F5" w:rsidRDefault="00F96C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C3A" w:rsidRDefault="00656C3A" w:rsidP="004E5589">
      <w:r>
        <w:separator/>
      </w:r>
    </w:p>
  </w:footnote>
  <w:footnote w:type="continuationSeparator" w:id="1">
    <w:p w:rsidR="00656C3A" w:rsidRDefault="00656C3A" w:rsidP="004E5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F5" w:rsidRDefault="005B048F" w:rsidP="00443989">
    <w:pPr>
      <w:pStyle w:val="a6"/>
      <w:framePr w:wrap="around" w:vAnchor="text" w:hAnchor="margin" w:xAlign="center" w:y="1"/>
      <w:rPr>
        <w:rStyle w:val="a3"/>
      </w:rPr>
    </w:pPr>
    <w:r>
      <w:rPr>
        <w:rStyle w:val="a3"/>
      </w:rPr>
      <w:fldChar w:fldCharType="begin"/>
    </w:r>
    <w:r w:rsidR="00F96CF5">
      <w:rPr>
        <w:rStyle w:val="a3"/>
      </w:rPr>
      <w:instrText xml:space="preserve">PAGE  </w:instrText>
    </w:r>
    <w:r>
      <w:rPr>
        <w:rStyle w:val="a3"/>
      </w:rPr>
      <w:fldChar w:fldCharType="end"/>
    </w:r>
  </w:p>
  <w:p w:rsidR="00F96CF5" w:rsidRDefault="00F96CF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F5" w:rsidRDefault="005B048F" w:rsidP="00443989">
    <w:pPr>
      <w:pStyle w:val="a6"/>
      <w:framePr w:wrap="around" w:vAnchor="text" w:hAnchor="margin" w:xAlign="center" w:y="1"/>
      <w:rPr>
        <w:rStyle w:val="a3"/>
      </w:rPr>
    </w:pPr>
    <w:r>
      <w:rPr>
        <w:rStyle w:val="a3"/>
      </w:rPr>
      <w:fldChar w:fldCharType="begin"/>
    </w:r>
    <w:r w:rsidR="00F96CF5">
      <w:rPr>
        <w:rStyle w:val="a3"/>
      </w:rPr>
      <w:instrText xml:space="preserve">PAGE  </w:instrText>
    </w:r>
    <w:r>
      <w:rPr>
        <w:rStyle w:val="a3"/>
      </w:rPr>
      <w:fldChar w:fldCharType="separate"/>
    </w:r>
    <w:r w:rsidR="00CD2684">
      <w:rPr>
        <w:rStyle w:val="a3"/>
        <w:noProof/>
      </w:rPr>
      <w:t>21</w:t>
    </w:r>
    <w:r>
      <w:rPr>
        <w:rStyle w:val="a3"/>
      </w:rPr>
      <w:fldChar w:fldCharType="end"/>
    </w:r>
  </w:p>
  <w:p w:rsidR="00F96CF5" w:rsidRDefault="00F96CF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F5" w:rsidRDefault="00F96C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C981F04"/>
    <w:multiLevelType w:val="hybridMultilevel"/>
    <w:tmpl w:val="3834B38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A4C6B11"/>
    <w:multiLevelType w:val="hybridMultilevel"/>
    <w:tmpl w:val="955C5D9A"/>
    <w:lvl w:ilvl="0" w:tplc="04190001">
      <w:start w:val="1"/>
      <w:numFmt w:val="bullet"/>
      <w:lvlText w:val=""/>
      <w:lvlJc w:val="left"/>
      <w:pPr>
        <w:tabs>
          <w:tab w:val="num" w:pos="1440"/>
        </w:tabs>
        <w:ind w:left="1440" w:hanging="360"/>
      </w:pPr>
      <w:rPr>
        <w:rFonts w:ascii="Symbol" w:hAnsi="Symbol" w:hint="default"/>
      </w:rPr>
    </w:lvl>
    <w:lvl w:ilvl="1" w:tplc="4E022E9C">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9914E76"/>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rsids>
    <w:rsidRoot w:val="003B4091"/>
    <w:rsid w:val="000002A4"/>
    <w:rsid w:val="000034A8"/>
    <w:rsid w:val="00006B3B"/>
    <w:rsid w:val="00015715"/>
    <w:rsid w:val="00016231"/>
    <w:rsid w:val="00022DD8"/>
    <w:rsid w:val="0003634F"/>
    <w:rsid w:val="00050091"/>
    <w:rsid w:val="00054F9B"/>
    <w:rsid w:val="00056865"/>
    <w:rsid w:val="00066F50"/>
    <w:rsid w:val="00073DC5"/>
    <w:rsid w:val="000761D4"/>
    <w:rsid w:val="00077A2C"/>
    <w:rsid w:val="0008066A"/>
    <w:rsid w:val="00081070"/>
    <w:rsid w:val="00081BA9"/>
    <w:rsid w:val="000A7001"/>
    <w:rsid w:val="000B1DAC"/>
    <w:rsid w:val="000B282E"/>
    <w:rsid w:val="000B40E0"/>
    <w:rsid w:val="000C2B62"/>
    <w:rsid w:val="000C49AC"/>
    <w:rsid w:val="000D2F1B"/>
    <w:rsid w:val="000F46AD"/>
    <w:rsid w:val="000F46C3"/>
    <w:rsid w:val="00106F65"/>
    <w:rsid w:val="00115756"/>
    <w:rsid w:val="00121584"/>
    <w:rsid w:val="00135263"/>
    <w:rsid w:val="00141BBE"/>
    <w:rsid w:val="00143B6C"/>
    <w:rsid w:val="00151CFA"/>
    <w:rsid w:val="001839DD"/>
    <w:rsid w:val="00190FA3"/>
    <w:rsid w:val="001974AF"/>
    <w:rsid w:val="001A053D"/>
    <w:rsid w:val="001C3AAD"/>
    <w:rsid w:val="00212215"/>
    <w:rsid w:val="00224C95"/>
    <w:rsid w:val="00226AA3"/>
    <w:rsid w:val="00227B5E"/>
    <w:rsid w:val="00236380"/>
    <w:rsid w:val="00237FBD"/>
    <w:rsid w:val="00247E8F"/>
    <w:rsid w:val="00256020"/>
    <w:rsid w:val="002748C7"/>
    <w:rsid w:val="00297CB9"/>
    <w:rsid w:val="002A7070"/>
    <w:rsid w:val="002B5000"/>
    <w:rsid w:val="002C15BC"/>
    <w:rsid w:val="002D6B49"/>
    <w:rsid w:val="002E0185"/>
    <w:rsid w:val="0031182B"/>
    <w:rsid w:val="00313196"/>
    <w:rsid w:val="00315A05"/>
    <w:rsid w:val="00327B62"/>
    <w:rsid w:val="003307E7"/>
    <w:rsid w:val="00332F0D"/>
    <w:rsid w:val="00337123"/>
    <w:rsid w:val="0035530D"/>
    <w:rsid w:val="00356F3B"/>
    <w:rsid w:val="00373E6D"/>
    <w:rsid w:val="00374FC4"/>
    <w:rsid w:val="00383727"/>
    <w:rsid w:val="003B4091"/>
    <w:rsid w:val="003B4F97"/>
    <w:rsid w:val="003C217D"/>
    <w:rsid w:val="003D6824"/>
    <w:rsid w:val="003E5936"/>
    <w:rsid w:val="003F2E26"/>
    <w:rsid w:val="003F51D9"/>
    <w:rsid w:val="004079FB"/>
    <w:rsid w:val="00421C28"/>
    <w:rsid w:val="00423634"/>
    <w:rsid w:val="004264CE"/>
    <w:rsid w:val="0043297E"/>
    <w:rsid w:val="00436EB4"/>
    <w:rsid w:val="0043720C"/>
    <w:rsid w:val="00443989"/>
    <w:rsid w:val="004676AA"/>
    <w:rsid w:val="00475832"/>
    <w:rsid w:val="0047798D"/>
    <w:rsid w:val="00484A71"/>
    <w:rsid w:val="00491B41"/>
    <w:rsid w:val="004A0859"/>
    <w:rsid w:val="004A1601"/>
    <w:rsid w:val="004D11D7"/>
    <w:rsid w:val="004E5589"/>
    <w:rsid w:val="00504CF2"/>
    <w:rsid w:val="005162B8"/>
    <w:rsid w:val="00521D22"/>
    <w:rsid w:val="005375E5"/>
    <w:rsid w:val="00540687"/>
    <w:rsid w:val="00544E12"/>
    <w:rsid w:val="005774A5"/>
    <w:rsid w:val="00596271"/>
    <w:rsid w:val="005A4717"/>
    <w:rsid w:val="005B048F"/>
    <w:rsid w:val="005E1872"/>
    <w:rsid w:val="005E2F29"/>
    <w:rsid w:val="005E49DD"/>
    <w:rsid w:val="00600B15"/>
    <w:rsid w:val="00605526"/>
    <w:rsid w:val="00613619"/>
    <w:rsid w:val="006352F9"/>
    <w:rsid w:val="00656C3A"/>
    <w:rsid w:val="00663E54"/>
    <w:rsid w:val="0067025B"/>
    <w:rsid w:val="0067547A"/>
    <w:rsid w:val="00681EFF"/>
    <w:rsid w:val="006A4E1B"/>
    <w:rsid w:val="006E6229"/>
    <w:rsid w:val="006F1BCF"/>
    <w:rsid w:val="006F1C12"/>
    <w:rsid w:val="00700318"/>
    <w:rsid w:val="007014E9"/>
    <w:rsid w:val="00704ADF"/>
    <w:rsid w:val="00714A2C"/>
    <w:rsid w:val="00720578"/>
    <w:rsid w:val="00733923"/>
    <w:rsid w:val="007450EA"/>
    <w:rsid w:val="007479DC"/>
    <w:rsid w:val="00754978"/>
    <w:rsid w:val="007555EB"/>
    <w:rsid w:val="00755C3C"/>
    <w:rsid w:val="00763423"/>
    <w:rsid w:val="007704AA"/>
    <w:rsid w:val="007723CD"/>
    <w:rsid w:val="007840AA"/>
    <w:rsid w:val="00785FB5"/>
    <w:rsid w:val="00786822"/>
    <w:rsid w:val="007A042D"/>
    <w:rsid w:val="007B393E"/>
    <w:rsid w:val="007B6F10"/>
    <w:rsid w:val="007C786E"/>
    <w:rsid w:val="007D5D83"/>
    <w:rsid w:val="007E3DD3"/>
    <w:rsid w:val="008040A6"/>
    <w:rsid w:val="00823A9C"/>
    <w:rsid w:val="00833CC1"/>
    <w:rsid w:val="008342A1"/>
    <w:rsid w:val="0083627B"/>
    <w:rsid w:val="00840A2C"/>
    <w:rsid w:val="00857F34"/>
    <w:rsid w:val="00865716"/>
    <w:rsid w:val="008A2FF4"/>
    <w:rsid w:val="008A4C8D"/>
    <w:rsid w:val="008B0CD2"/>
    <w:rsid w:val="008C001E"/>
    <w:rsid w:val="008C0514"/>
    <w:rsid w:val="008D4D2B"/>
    <w:rsid w:val="008E3721"/>
    <w:rsid w:val="008F71C9"/>
    <w:rsid w:val="00903B55"/>
    <w:rsid w:val="00904C57"/>
    <w:rsid w:val="00905F61"/>
    <w:rsid w:val="0092623C"/>
    <w:rsid w:val="00927D8A"/>
    <w:rsid w:val="009416AA"/>
    <w:rsid w:val="00956BCC"/>
    <w:rsid w:val="00957382"/>
    <w:rsid w:val="00965298"/>
    <w:rsid w:val="00976F97"/>
    <w:rsid w:val="009915BF"/>
    <w:rsid w:val="009A4FCA"/>
    <w:rsid w:val="009B58AC"/>
    <w:rsid w:val="009C1DA1"/>
    <w:rsid w:val="00A04CCE"/>
    <w:rsid w:val="00A072F5"/>
    <w:rsid w:val="00A07920"/>
    <w:rsid w:val="00A1120A"/>
    <w:rsid w:val="00A24186"/>
    <w:rsid w:val="00A330F7"/>
    <w:rsid w:val="00A448C0"/>
    <w:rsid w:val="00A55DE3"/>
    <w:rsid w:val="00A60B01"/>
    <w:rsid w:val="00A61442"/>
    <w:rsid w:val="00A92CAA"/>
    <w:rsid w:val="00AC5F53"/>
    <w:rsid w:val="00AE3753"/>
    <w:rsid w:val="00AE7F91"/>
    <w:rsid w:val="00AF12F6"/>
    <w:rsid w:val="00AF71CE"/>
    <w:rsid w:val="00B03D4C"/>
    <w:rsid w:val="00B0601D"/>
    <w:rsid w:val="00B07294"/>
    <w:rsid w:val="00B177F1"/>
    <w:rsid w:val="00B2207E"/>
    <w:rsid w:val="00B518E0"/>
    <w:rsid w:val="00B656AF"/>
    <w:rsid w:val="00B7203D"/>
    <w:rsid w:val="00B870C0"/>
    <w:rsid w:val="00B911EA"/>
    <w:rsid w:val="00BA53EE"/>
    <w:rsid w:val="00BC3DEF"/>
    <w:rsid w:val="00BE0936"/>
    <w:rsid w:val="00BE71EF"/>
    <w:rsid w:val="00BF1797"/>
    <w:rsid w:val="00BF660F"/>
    <w:rsid w:val="00C02046"/>
    <w:rsid w:val="00C32D17"/>
    <w:rsid w:val="00C35DF5"/>
    <w:rsid w:val="00C53483"/>
    <w:rsid w:val="00C555B7"/>
    <w:rsid w:val="00C67EEB"/>
    <w:rsid w:val="00C67F8B"/>
    <w:rsid w:val="00C72DD3"/>
    <w:rsid w:val="00C74E3A"/>
    <w:rsid w:val="00C92D7B"/>
    <w:rsid w:val="00CA08EF"/>
    <w:rsid w:val="00CA62D2"/>
    <w:rsid w:val="00CB5453"/>
    <w:rsid w:val="00CD2684"/>
    <w:rsid w:val="00CD3DB3"/>
    <w:rsid w:val="00CD4E22"/>
    <w:rsid w:val="00CE41A5"/>
    <w:rsid w:val="00CF4825"/>
    <w:rsid w:val="00D23B62"/>
    <w:rsid w:val="00D270E7"/>
    <w:rsid w:val="00D30D28"/>
    <w:rsid w:val="00D3660A"/>
    <w:rsid w:val="00D53D3C"/>
    <w:rsid w:val="00D57E06"/>
    <w:rsid w:val="00D60843"/>
    <w:rsid w:val="00D70403"/>
    <w:rsid w:val="00D83623"/>
    <w:rsid w:val="00D90A31"/>
    <w:rsid w:val="00D91861"/>
    <w:rsid w:val="00D977F1"/>
    <w:rsid w:val="00DB436B"/>
    <w:rsid w:val="00DC041E"/>
    <w:rsid w:val="00DF7054"/>
    <w:rsid w:val="00E042B5"/>
    <w:rsid w:val="00E04F83"/>
    <w:rsid w:val="00E0632D"/>
    <w:rsid w:val="00E10C13"/>
    <w:rsid w:val="00E20C96"/>
    <w:rsid w:val="00E23D87"/>
    <w:rsid w:val="00E251AE"/>
    <w:rsid w:val="00E26D59"/>
    <w:rsid w:val="00E27BDD"/>
    <w:rsid w:val="00E427D5"/>
    <w:rsid w:val="00E635BC"/>
    <w:rsid w:val="00E7405E"/>
    <w:rsid w:val="00E8455D"/>
    <w:rsid w:val="00E95AC7"/>
    <w:rsid w:val="00EA5903"/>
    <w:rsid w:val="00EB338F"/>
    <w:rsid w:val="00EB5BCB"/>
    <w:rsid w:val="00EB6641"/>
    <w:rsid w:val="00EC2125"/>
    <w:rsid w:val="00EC30B3"/>
    <w:rsid w:val="00EC761E"/>
    <w:rsid w:val="00EE63C0"/>
    <w:rsid w:val="00EF4464"/>
    <w:rsid w:val="00F00C81"/>
    <w:rsid w:val="00F01CA9"/>
    <w:rsid w:val="00F037D6"/>
    <w:rsid w:val="00F2000A"/>
    <w:rsid w:val="00F24E06"/>
    <w:rsid w:val="00F25526"/>
    <w:rsid w:val="00F41F29"/>
    <w:rsid w:val="00F45AE7"/>
    <w:rsid w:val="00F60041"/>
    <w:rsid w:val="00F607DB"/>
    <w:rsid w:val="00F64A68"/>
    <w:rsid w:val="00F72466"/>
    <w:rsid w:val="00F80BD4"/>
    <w:rsid w:val="00F9163B"/>
    <w:rsid w:val="00F96CF5"/>
    <w:rsid w:val="00FA480D"/>
    <w:rsid w:val="00FA68D7"/>
    <w:rsid w:val="00FA74BB"/>
    <w:rsid w:val="00FB241C"/>
    <w:rsid w:val="00FB24A4"/>
    <w:rsid w:val="00FB36E8"/>
    <w:rsid w:val="00FB47AE"/>
    <w:rsid w:val="00FC1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9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B4091"/>
    <w:pPr>
      <w:keepNext/>
      <w:tabs>
        <w:tab w:val="num" w:pos="0"/>
      </w:tabs>
      <w:overflowPunct w:val="0"/>
      <w:autoSpaceDE w:val="0"/>
      <w:ind w:right="43" w:firstLine="567"/>
      <w:jc w:val="both"/>
      <w:textAlignment w:val="baseline"/>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091"/>
    <w:rPr>
      <w:rFonts w:ascii="Times New Roman" w:eastAsia="Times New Roman" w:hAnsi="Times New Roman" w:cs="Times New Roman"/>
      <w:sz w:val="26"/>
      <w:szCs w:val="20"/>
      <w:lang w:eastAsia="zh-CN"/>
    </w:rPr>
  </w:style>
  <w:style w:type="character" w:styleId="a3">
    <w:name w:val="page number"/>
    <w:basedOn w:val="a0"/>
    <w:rsid w:val="003B4091"/>
  </w:style>
  <w:style w:type="character" w:customStyle="1" w:styleId="FontStyle27">
    <w:name w:val="Font Style27"/>
    <w:basedOn w:val="a0"/>
    <w:rsid w:val="003B4091"/>
  </w:style>
  <w:style w:type="paragraph" w:styleId="a4">
    <w:name w:val="Body Text"/>
    <w:basedOn w:val="a"/>
    <w:link w:val="a5"/>
    <w:rsid w:val="003B4091"/>
    <w:pPr>
      <w:spacing w:after="120"/>
    </w:pPr>
  </w:style>
  <w:style w:type="character" w:customStyle="1" w:styleId="a5">
    <w:name w:val="Основной текст Знак"/>
    <w:basedOn w:val="a0"/>
    <w:link w:val="a4"/>
    <w:rsid w:val="003B4091"/>
    <w:rPr>
      <w:rFonts w:ascii="Times New Roman" w:eastAsia="Times New Roman" w:hAnsi="Times New Roman" w:cs="Times New Roman"/>
      <w:sz w:val="24"/>
      <w:szCs w:val="24"/>
      <w:lang w:eastAsia="zh-CN"/>
    </w:rPr>
  </w:style>
  <w:style w:type="paragraph" w:styleId="a6">
    <w:name w:val="header"/>
    <w:basedOn w:val="a"/>
    <w:link w:val="a7"/>
    <w:uiPriority w:val="99"/>
    <w:rsid w:val="003B4091"/>
    <w:pPr>
      <w:tabs>
        <w:tab w:val="center" w:pos="4677"/>
        <w:tab w:val="right" w:pos="9355"/>
      </w:tabs>
    </w:pPr>
  </w:style>
  <w:style w:type="character" w:customStyle="1" w:styleId="a7">
    <w:name w:val="Верхний колонтитул Знак"/>
    <w:basedOn w:val="a0"/>
    <w:link w:val="a6"/>
    <w:uiPriority w:val="99"/>
    <w:rsid w:val="003B4091"/>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3B4091"/>
    <w:pPr>
      <w:overflowPunct w:val="0"/>
      <w:autoSpaceDE w:val="0"/>
      <w:ind w:right="43" w:firstLine="567"/>
      <w:jc w:val="center"/>
      <w:textAlignment w:val="baseline"/>
    </w:pPr>
    <w:rPr>
      <w:b/>
      <w:sz w:val="26"/>
      <w:szCs w:val="20"/>
    </w:rPr>
  </w:style>
  <w:style w:type="paragraph" w:customStyle="1" w:styleId="11">
    <w:name w:val="Текст примечания1"/>
    <w:basedOn w:val="a"/>
    <w:rsid w:val="003B4091"/>
    <w:rPr>
      <w:sz w:val="20"/>
      <w:szCs w:val="20"/>
    </w:rPr>
  </w:style>
  <w:style w:type="paragraph" w:styleId="a8">
    <w:name w:val="Body Text Indent"/>
    <w:basedOn w:val="a"/>
    <w:link w:val="a9"/>
    <w:rsid w:val="003B4091"/>
    <w:pPr>
      <w:spacing w:after="120"/>
      <w:ind w:left="283"/>
    </w:pPr>
  </w:style>
  <w:style w:type="character" w:customStyle="1" w:styleId="a9">
    <w:name w:val="Основной текст с отступом Знак"/>
    <w:basedOn w:val="a0"/>
    <w:link w:val="a8"/>
    <w:rsid w:val="003B4091"/>
    <w:rPr>
      <w:rFonts w:ascii="Times New Roman" w:eastAsia="Times New Roman" w:hAnsi="Times New Roman" w:cs="Times New Roman"/>
      <w:sz w:val="24"/>
      <w:szCs w:val="24"/>
      <w:lang w:eastAsia="zh-CN"/>
    </w:rPr>
  </w:style>
  <w:style w:type="paragraph" w:customStyle="1" w:styleId="12">
    <w:name w:val="Обычный1"/>
    <w:rsid w:val="003B4091"/>
    <w:pPr>
      <w:suppressAutoHyphens/>
      <w:spacing w:after="0" w:line="240" w:lineRule="auto"/>
    </w:pPr>
    <w:rPr>
      <w:rFonts w:ascii="Times New Roman" w:eastAsia="Times New Roman" w:hAnsi="Times New Roman" w:cs="Times New Roman"/>
      <w:sz w:val="20"/>
      <w:szCs w:val="20"/>
      <w:lang w:eastAsia="zh-CN"/>
    </w:rPr>
  </w:style>
  <w:style w:type="paragraph" w:customStyle="1" w:styleId="Style7">
    <w:name w:val="Style7"/>
    <w:basedOn w:val="a"/>
    <w:uiPriority w:val="99"/>
    <w:rsid w:val="00FA480D"/>
    <w:pPr>
      <w:widowControl w:val="0"/>
      <w:suppressAutoHyphens w:val="0"/>
      <w:autoSpaceDE w:val="0"/>
      <w:autoSpaceDN w:val="0"/>
      <w:adjustRightInd w:val="0"/>
      <w:spacing w:line="322" w:lineRule="exact"/>
      <w:ind w:firstLine="715"/>
      <w:jc w:val="both"/>
    </w:pPr>
    <w:rPr>
      <w:rFonts w:eastAsiaTheme="minorEastAsia"/>
      <w:lang w:eastAsia="ru-RU"/>
    </w:rPr>
  </w:style>
  <w:style w:type="character" w:customStyle="1" w:styleId="FontStyle19">
    <w:name w:val="Font Style19"/>
    <w:basedOn w:val="a0"/>
    <w:uiPriority w:val="99"/>
    <w:rsid w:val="00FA480D"/>
    <w:rPr>
      <w:rFonts w:ascii="Times New Roman" w:hAnsi="Times New Roman" w:cs="Times New Roman"/>
      <w:sz w:val="26"/>
      <w:szCs w:val="26"/>
    </w:rPr>
  </w:style>
  <w:style w:type="paragraph" w:customStyle="1" w:styleId="13">
    <w:name w:val="Знак1 Знак Знак Знак Знак Знак Знак Знак Знак"/>
    <w:basedOn w:val="a"/>
    <w:rsid w:val="00FA480D"/>
    <w:pPr>
      <w:suppressAutoHyphens w:val="0"/>
      <w:spacing w:after="160" w:line="240" w:lineRule="exact"/>
    </w:pPr>
    <w:rPr>
      <w:rFonts w:ascii="Verdana" w:hAnsi="Verdana"/>
      <w:lang w:val="en-US" w:eastAsia="en-US"/>
    </w:rPr>
  </w:style>
  <w:style w:type="paragraph" w:customStyle="1" w:styleId="ConsPlusNormal">
    <w:name w:val="ConsPlusNormal"/>
    <w:rsid w:val="00A448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A448C0"/>
    <w:pPr>
      <w:suppressAutoHyphens w:val="0"/>
      <w:spacing w:after="200" w:line="276" w:lineRule="auto"/>
      <w:ind w:left="720" w:firstLine="709"/>
      <w:contextualSpacing/>
    </w:pPr>
    <w:rPr>
      <w:rFonts w:ascii="Calibri" w:eastAsia="Calibri" w:hAnsi="Calibri"/>
      <w:sz w:val="22"/>
      <w:szCs w:val="22"/>
      <w:lang w:eastAsia="en-US"/>
    </w:rPr>
  </w:style>
  <w:style w:type="paragraph" w:customStyle="1" w:styleId="ConsNonformat">
    <w:name w:val="ConsNonformat"/>
    <w:link w:val="ConsNonformat0"/>
    <w:rsid w:val="00A448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A448C0"/>
    <w:rPr>
      <w:rFonts w:ascii="Courier New" w:eastAsia="Times New Roman" w:hAnsi="Courier New" w:cs="Courier New"/>
      <w:sz w:val="20"/>
      <w:szCs w:val="20"/>
      <w:lang w:eastAsia="ru-RU"/>
    </w:rPr>
  </w:style>
  <w:style w:type="paragraph" w:customStyle="1" w:styleId="Style4">
    <w:name w:val="Style4"/>
    <w:basedOn w:val="a"/>
    <w:uiPriority w:val="99"/>
    <w:rsid w:val="00A448C0"/>
    <w:pPr>
      <w:widowControl w:val="0"/>
      <w:suppressAutoHyphens w:val="0"/>
      <w:autoSpaceDE w:val="0"/>
      <w:autoSpaceDN w:val="0"/>
      <w:adjustRightInd w:val="0"/>
      <w:jc w:val="both"/>
    </w:pPr>
    <w:rPr>
      <w:rFonts w:eastAsiaTheme="minorEastAsia"/>
      <w:lang w:eastAsia="ru-RU"/>
    </w:rPr>
  </w:style>
  <w:style w:type="paragraph" w:styleId="ab">
    <w:name w:val="Normal (Web)"/>
    <w:aliases w:val="Обычный (Web),Обычный (веб)1,Обычный (веб)2,Обычный (веб)3,Обычный (веб)11,Обычный (веб)31"/>
    <w:basedOn w:val="a"/>
    <w:rsid w:val="00A448C0"/>
    <w:pPr>
      <w:suppressAutoHyphens w:val="0"/>
      <w:spacing w:after="120"/>
      <w:ind w:left="283"/>
    </w:pPr>
    <w:rPr>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21</Pages>
  <Words>8020</Words>
  <Characters>45720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30</cp:revision>
  <cp:lastPrinted>2014-04-21T06:25:00Z</cp:lastPrinted>
  <dcterms:created xsi:type="dcterms:W3CDTF">2014-03-18T08:46:00Z</dcterms:created>
  <dcterms:modified xsi:type="dcterms:W3CDTF">2014-06-23T10:55:00Z</dcterms:modified>
</cp:coreProperties>
</file>